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D6289" w14:textId="77777777" w:rsidR="00724683" w:rsidRDefault="00724683" w:rsidP="0072468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14:paraId="600C0621" w14:textId="4115D6FE" w:rsidR="00724683" w:rsidRPr="00724683" w:rsidRDefault="00724683" w:rsidP="00724683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it-IT"/>
        </w:rPr>
      </w:pPr>
      <w:r w:rsidRPr="00724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it-IT"/>
        </w:rPr>
        <w:t>AVVISO</w:t>
      </w:r>
    </w:p>
    <w:p w14:paraId="661F08FF" w14:textId="1939F8D7" w:rsidR="00724683" w:rsidRPr="00724683" w:rsidRDefault="00724683" w:rsidP="0072468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7246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Si comunica che l’udienza della dott.ssa Valentina Rossi di lunedì 01 marzo p.v. e quella del dott. Sergi di mercoledì 03 marzo p.v. verranno rinviate a data da destinarsi.</w:t>
      </w:r>
    </w:p>
    <w:p w14:paraId="6263CF20" w14:textId="24AC7FD1" w:rsidR="0002098F" w:rsidRPr="00724683" w:rsidRDefault="0002098F" w:rsidP="00724683"/>
    <w:sectPr w:rsidR="0002098F" w:rsidRPr="007246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5F"/>
    <w:rsid w:val="0002098F"/>
    <w:rsid w:val="00587838"/>
    <w:rsid w:val="005E7B5F"/>
    <w:rsid w:val="006A15C9"/>
    <w:rsid w:val="006F3967"/>
    <w:rsid w:val="0070403E"/>
    <w:rsid w:val="00724683"/>
    <w:rsid w:val="007F3069"/>
    <w:rsid w:val="009A4258"/>
    <w:rsid w:val="00C73A1A"/>
    <w:rsid w:val="00E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9BB1"/>
  <w15:chartTrackingRefBased/>
  <w15:docId w15:val="{4A07800D-ED19-41AF-BAD7-3AA1CE88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78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8"/>
    <w:rPr>
      <w:color w:val="605E5C"/>
      <w:shd w:val="clear" w:color="auto" w:fill="E1DFDD"/>
    </w:rPr>
  </w:style>
  <w:style w:type="character" w:customStyle="1" w:styleId="object">
    <w:name w:val="object"/>
    <w:basedOn w:val="Carpredefinitoparagrafo"/>
    <w:rsid w:val="00EE1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064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Varallo</dc:creator>
  <cp:keywords/>
  <dc:description/>
  <cp:lastModifiedBy>Francesco Varallo</cp:lastModifiedBy>
  <cp:revision>2</cp:revision>
  <dcterms:created xsi:type="dcterms:W3CDTF">2021-02-28T10:28:00Z</dcterms:created>
  <dcterms:modified xsi:type="dcterms:W3CDTF">2021-02-28T10:28:00Z</dcterms:modified>
</cp:coreProperties>
</file>