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03E8" w14:textId="174165EF" w:rsidR="006F46EE" w:rsidRPr="00473332" w:rsidRDefault="006F46EE" w:rsidP="00AE4708">
      <w:pPr>
        <w:spacing w:line="240" w:lineRule="auto"/>
        <w:jc w:val="center"/>
        <w:rPr>
          <w:rFonts w:cstheme="minorHAnsi"/>
          <w:b/>
          <w:bCs/>
          <w:sz w:val="24"/>
          <w:szCs w:val="24"/>
        </w:rPr>
      </w:pPr>
      <w:r w:rsidRPr="00473332">
        <w:rPr>
          <w:rFonts w:cstheme="minorHAnsi"/>
          <w:b/>
          <w:bCs/>
          <w:sz w:val="24"/>
          <w:szCs w:val="24"/>
        </w:rPr>
        <w:t>Modello di convenzione di negoziazione assistita nelle controversie di lavoro</w:t>
      </w:r>
    </w:p>
    <w:p w14:paraId="21624556" w14:textId="586EB222" w:rsidR="006F46EE" w:rsidRPr="00473332" w:rsidRDefault="006F46EE" w:rsidP="00AE4708">
      <w:pPr>
        <w:spacing w:line="240" w:lineRule="auto"/>
        <w:jc w:val="center"/>
        <w:rPr>
          <w:rFonts w:cstheme="minorHAnsi"/>
          <w:b/>
          <w:bCs/>
          <w:sz w:val="24"/>
          <w:szCs w:val="24"/>
        </w:rPr>
      </w:pPr>
      <w:r w:rsidRPr="00473332">
        <w:rPr>
          <w:rFonts w:cstheme="minorHAnsi"/>
          <w:b/>
          <w:bCs/>
          <w:sz w:val="24"/>
          <w:szCs w:val="24"/>
        </w:rPr>
        <w:t xml:space="preserve">(ai sensi dell'art. 2, comma 7-bis e dell’art. 2-ter D.L. n. 132/14, </w:t>
      </w:r>
      <w:proofErr w:type="spellStart"/>
      <w:r w:rsidRPr="00473332">
        <w:rPr>
          <w:rFonts w:cstheme="minorHAnsi"/>
          <w:b/>
          <w:bCs/>
          <w:sz w:val="24"/>
          <w:szCs w:val="24"/>
        </w:rPr>
        <w:t>conv</w:t>
      </w:r>
      <w:proofErr w:type="spellEnd"/>
      <w:r w:rsidRPr="00473332">
        <w:rPr>
          <w:rFonts w:cstheme="minorHAnsi"/>
          <w:b/>
          <w:bCs/>
          <w:sz w:val="24"/>
          <w:szCs w:val="24"/>
        </w:rPr>
        <w:t>. in L. n. 162/14)</w:t>
      </w:r>
    </w:p>
    <w:p w14:paraId="3BB8A422"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A valere ad ogni effetto di legge, </w:t>
      </w:r>
    </w:p>
    <w:p w14:paraId="357D744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tra</w:t>
      </w:r>
    </w:p>
    <w:p w14:paraId="28E2D662"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il/la Sig./Sig.ra __________________________, c.f. __________________________, nato/a </w:t>
      </w:r>
      <w:proofErr w:type="spellStart"/>
      <w:r w:rsidRPr="00473332">
        <w:rPr>
          <w:rFonts w:cstheme="minorHAnsi"/>
          <w:sz w:val="24"/>
          <w:szCs w:val="24"/>
        </w:rPr>
        <w:t>a</w:t>
      </w:r>
      <w:proofErr w:type="spellEnd"/>
      <w:r w:rsidRPr="00473332">
        <w:rPr>
          <w:rFonts w:cstheme="minorHAnsi"/>
          <w:sz w:val="24"/>
          <w:szCs w:val="24"/>
        </w:rPr>
        <w:t xml:space="preserve"> ______________________, il _____________ residente in ______________, Via/Piazza _________________, n. ______, [qui comparente non in proprio ma nella sua qualità di legale rappresentante del Sig./della Sig.ra/della Ditta ________________, c.f./p.i. _____________________, nato/a </w:t>
      </w:r>
      <w:proofErr w:type="spellStart"/>
      <w:r w:rsidRPr="00473332">
        <w:rPr>
          <w:rFonts w:cstheme="minorHAnsi"/>
          <w:sz w:val="24"/>
          <w:szCs w:val="24"/>
        </w:rPr>
        <w:t>a</w:t>
      </w:r>
      <w:proofErr w:type="spellEnd"/>
      <w:r w:rsidRPr="00473332">
        <w:rPr>
          <w:rFonts w:cstheme="minorHAnsi"/>
          <w:sz w:val="24"/>
          <w:szCs w:val="24"/>
        </w:rPr>
        <w:t xml:space="preserve"> _________________, il _________, residente/sedente in _______________, Via/Piazza ________________, n. ____], assistito/a dall'Avv. ___________________, c.f. _____________________, con studio in ____________________, Via ____________, n. ___, </w:t>
      </w:r>
      <w:proofErr w:type="spellStart"/>
      <w:r w:rsidRPr="00473332">
        <w:rPr>
          <w:rFonts w:cstheme="minorHAnsi"/>
          <w:sz w:val="24"/>
          <w:szCs w:val="24"/>
        </w:rPr>
        <w:t>p.e.c</w:t>
      </w:r>
      <w:proofErr w:type="spellEnd"/>
      <w:r w:rsidRPr="00473332">
        <w:rPr>
          <w:rFonts w:cstheme="minorHAnsi"/>
          <w:sz w:val="24"/>
          <w:szCs w:val="24"/>
        </w:rPr>
        <w:t xml:space="preserve">. ______________________ </w:t>
      </w:r>
    </w:p>
    <w:p w14:paraId="21473A7B"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(da una parte)</w:t>
      </w:r>
    </w:p>
    <w:p w14:paraId="449B421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e</w:t>
      </w:r>
    </w:p>
    <w:p w14:paraId="13438284"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il/la Sig./Sig.ra __________________________, c.f. __________________________, nato/a </w:t>
      </w:r>
      <w:proofErr w:type="spellStart"/>
      <w:r w:rsidRPr="00473332">
        <w:rPr>
          <w:rFonts w:cstheme="minorHAnsi"/>
          <w:sz w:val="24"/>
          <w:szCs w:val="24"/>
        </w:rPr>
        <w:t>a</w:t>
      </w:r>
      <w:proofErr w:type="spellEnd"/>
      <w:r w:rsidRPr="00473332">
        <w:rPr>
          <w:rFonts w:cstheme="minorHAnsi"/>
          <w:sz w:val="24"/>
          <w:szCs w:val="24"/>
        </w:rPr>
        <w:t xml:space="preserve"> ______________________, il _____________ residente in ______________, Via/Piazza _________________, n. ______, [qui comparente non in proprio ma nella sua qualità di legale rappresentante del Sig./della Sig.ra/della Ditta ________________, c.f./p.i. _____________________, nato/a </w:t>
      </w:r>
      <w:proofErr w:type="spellStart"/>
      <w:r w:rsidRPr="00473332">
        <w:rPr>
          <w:rFonts w:cstheme="minorHAnsi"/>
          <w:sz w:val="24"/>
          <w:szCs w:val="24"/>
        </w:rPr>
        <w:t>a</w:t>
      </w:r>
      <w:proofErr w:type="spellEnd"/>
      <w:r w:rsidRPr="00473332">
        <w:rPr>
          <w:rFonts w:cstheme="minorHAnsi"/>
          <w:sz w:val="24"/>
          <w:szCs w:val="24"/>
        </w:rPr>
        <w:t xml:space="preserve"> _________________, il _________, residente/sedente in _______________, Via/Piazza ________________, n. ____], assistito/a dall'Avv. ___________________, c.f. _____________________, con studio professionale in ____________________, Via ____________, n. ___, </w:t>
      </w:r>
      <w:proofErr w:type="spellStart"/>
      <w:r w:rsidRPr="00473332">
        <w:rPr>
          <w:rFonts w:cstheme="minorHAnsi"/>
          <w:sz w:val="24"/>
          <w:szCs w:val="24"/>
        </w:rPr>
        <w:t>p.e.c</w:t>
      </w:r>
      <w:proofErr w:type="spellEnd"/>
      <w:r w:rsidRPr="00473332">
        <w:rPr>
          <w:rFonts w:cstheme="minorHAnsi"/>
          <w:sz w:val="24"/>
          <w:szCs w:val="24"/>
        </w:rPr>
        <w:t xml:space="preserve">. ______________________ </w:t>
      </w:r>
    </w:p>
    <w:p w14:paraId="1FF2B5BB"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(dall'altra)</w:t>
      </w:r>
    </w:p>
    <w:p w14:paraId="75D69804" w14:textId="4F036D4A" w:rsidR="00A1601F" w:rsidRPr="006F46EE" w:rsidRDefault="00473332" w:rsidP="00AE4708">
      <w:pPr>
        <w:spacing w:line="240" w:lineRule="auto"/>
        <w:jc w:val="both"/>
        <w:rPr>
          <w:rFonts w:cstheme="minorHAnsi"/>
          <w:sz w:val="24"/>
          <w:szCs w:val="24"/>
        </w:rPr>
      </w:pPr>
      <w:r w:rsidRPr="00473332">
        <w:rPr>
          <w:rFonts w:cstheme="minorHAnsi"/>
          <w:sz w:val="24"/>
          <w:szCs w:val="24"/>
        </w:rPr>
        <w:t>premesso</w:t>
      </w:r>
    </w:p>
    <w:p w14:paraId="4492D327" w14:textId="389066BE" w:rsidR="00A1601F" w:rsidRPr="006F46EE" w:rsidRDefault="00A1601F" w:rsidP="00AE4708">
      <w:pPr>
        <w:spacing w:line="240" w:lineRule="auto"/>
        <w:jc w:val="both"/>
        <w:rPr>
          <w:rFonts w:cstheme="minorHAnsi"/>
          <w:sz w:val="24"/>
          <w:szCs w:val="24"/>
        </w:rPr>
      </w:pPr>
      <w:r w:rsidRPr="006F46EE">
        <w:rPr>
          <w:rFonts w:cstheme="minorHAnsi"/>
          <w:sz w:val="24"/>
          <w:szCs w:val="24"/>
        </w:rPr>
        <w:t xml:space="preserve">- che tra le Parti come sopra individuate è insorta </w:t>
      </w:r>
      <w:r w:rsidR="00EC59EC">
        <w:rPr>
          <w:rFonts w:cstheme="minorHAnsi"/>
          <w:sz w:val="24"/>
          <w:szCs w:val="24"/>
        </w:rPr>
        <w:t>controversia</w:t>
      </w:r>
      <w:r w:rsidRPr="006F46EE">
        <w:rPr>
          <w:rFonts w:cstheme="minorHAnsi"/>
          <w:sz w:val="24"/>
          <w:szCs w:val="24"/>
        </w:rPr>
        <w:t xml:space="preserve"> in materia di lavoro e precisamente</w:t>
      </w:r>
      <w:r w:rsidR="00EC59EC">
        <w:rPr>
          <w:rFonts w:cstheme="minorHAnsi"/>
          <w:sz w:val="24"/>
          <w:szCs w:val="24"/>
        </w:rPr>
        <w:t xml:space="preserve"> </w:t>
      </w:r>
      <w:r w:rsidRPr="006F46EE">
        <w:rPr>
          <w:rFonts w:cstheme="minorHAnsi"/>
          <w:sz w:val="24"/>
          <w:szCs w:val="24"/>
        </w:rPr>
        <w:t xml:space="preserve">___________________________________________________________; </w:t>
      </w:r>
    </w:p>
    <w:p w14:paraId="44EB5E9A" w14:textId="77777777" w:rsidR="00473332" w:rsidRPr="00473332" w:rsidRDefault="00473332" w:rsidP="00AE4708">
      <w:pPr>
        <w:spacing w:line="240" w:lineRule="auto"/>
        <w:jc w:val="both"/>
        <w:rPr>
          <w:rFonts w:cstheme="minorHAnsi"/>
          <w:noProof/>
          <w:sz w:val="24"/>
          <w:szCs w:val="24"/>
          <w:lang w:eastAsia="it-IT"/>
        </w:rPr>
      </w:pPr>
      <w:r w:rsidRPr="00473332">
        <w:rPr>
          <w:rFonts w:cstheme="minorHAnsi"/>
          <w:noProof/>
          <w:sz w:val="24"/>
          <w:szCs w:val="24"/>
          <w:lang w:eastAsia="it-IT"/>
        </w:rPr>
        <w:t xml:space="preserve">che per il tramite dell'Avv. _____________________ del foro di ________________, il/la Sig./Sig.ra/Ditta_______________________, ha invitato il/la Sig./Sig.ra/Ditta _______________________ a stipulare convenzione di negoziazione ai sensi dell'art. 2, D.L. n. 132/14, conv. in L. n. 162/14; </w:t>
      </w:r>
    </w:p>
    <w:p w14:paraId="14990A7F" w14:textId="77777777" w:rsidR="00473332" w:rsidRPr="00473332" w:rsidRDefault="00473332" w:rsidP="00AE4708">
      <w:pPr>
        <w:spacing w:line="240" w:lineRule="auto"/>
        <w:jc w:val="both"/>
        <w:rPr>
          <w:rFonts w:cstheme="minorHAnsi"/>
          <w:noProof/>
          <w:sz w:val="24"/>
          <w:szCs w:val="24"/>
          <w:lang w:eastAsia="it-IT"/>
        </w:rPr>
      </w:pPr>
      <w:r w:rsidRPr="00473332">
        <w:rPr>
          <w:rFonts w:cstheme="minorHAnsi"/>
          <w:noProof/>
          <w:sz w:val="24"/>
          <w:szCs w:val="24"/>
          <w:lang w:eastAsia="it-IT"/>
        </w:rPr>
        <w:t xml:space="preserve">- che, a mezzo dell'Avv. ____________ del foro di _____________, il/la Sig./Sig.ra/Ditta ____________________, ha comunicato di accettare la procedura di negoziazione assistita; </w:t>
      </w:r>
    </w:p>
    <w:p w14:paraId="4E3467BA" w14:textId="77777777" w:rsidR="00473332" w:rsidRPr="00473332" w:rsidRDefault="00473332" w:rsidP="00AE4708">
      <w:pPr>
        <w:spacing w:line="240" w:lineRule="auto"/>
        <w:jc w:val="both"/>
        <w:rPr>
          <w:rFonts w:cstheme="minorHAnsi"/>
          <w:noProof/>
          <w:sz w:val="24"/>
          <w:szCs w:val="24"/>
          <w:lang w:eastAsia="it-IT"/>
        </w:rPr>
      </w:pPr>
      <w:r w:rsidRPr="00473332">
        <w:rPr>
          <w:rFonts w:cstheme="minorHAnsi"/>
          <w:noProof/>
          <w:sz w:val="24"/>
          <w:szCs w:val="24"/>
          <w:lang w:eastAsia="it-IT"/>
        </w:rPr>
        <w:t xml:space="preserve">- che, onde dirimere la controversia, le parti si sono determinate a stipulare la presente convenzione di negoziazione assistita ai sensi dell'art. 2, D.L. n. 132/14, conv. in L. n. 162/14; </w:t>
      </w:r>
    </w:p>
    <w:p w14:paraId="342D6B61" w14:textId="21BF36E5" w:rsidR="00AC60AE" w:rsidRDefault="00AC60AE" w:rsidP="00AE4708">
      <w:pPr>
        <w:spacing w:line="240" w:lineRule="auto"/>
        <w:jc w:val="both"/>
        <w:rPr>
          <w:rFonts w:cstheme="minorHAnsi"/>
          <w:noProof/>
          <w:sz w:val="24"/>
          <w:szCs w:val="24"/>
          <w:lang w:eastAsia="it-IT"/>
        </w:rPr>
      </w:pPr>
      <w:r w:rsidRPr="00AC60AE">
        <w:rPr>
          <w:rFonts w:cstheme="minorHAnsi"/>
          <w:noProof/>
          <w:sz w:val="24"/>
          <w:szCs w:val="24"/>
          <w:lang w:eastAsia="it-IT"/>
        </w:rPr>
        <w:t>- che non è in corso alcun procedimento giurisdizionale avente ad oggetto la medesima controversia e che in merito le parti si impegnano a non intraprendere alcuna azione giudiziale sino al termine del procedimento di negoziazione qui regolato;</w:t>
      </w:r>
    </w:p>
    <w:p w14:paraId="5CFF5AAD" w14:textId="23A2B604" w:rsidR="00FC37E3" w:rsidRPr="006F46EE" w:rsidRDefault="00EC59EC" w:rsidP="00AE4708">
      <w:pPr>
        <w:spacing w:line="240" w:lineRule="auto"/>
        <w:jc w:val="both"/>
        <w:rPr>
          <w:rFonts w:cstheme="minorHAnsi"/>
          <w:bCs/>
          <w:i/>
          <w:iCs/>
          <w:sz w:val="24"/>
          <w:szCs w:val="24"/>
        </w:rPr>
      </w:pPr>
      <w:r w:rsidRPr="00EC59EC">
        <w:rPr>
          <w:rFonts w:cstheme="minorHAnsi"/>
          <w:noProof/>
          <w:sz w:val="24"/>
          <w:szCs w:val="24"/>
          <w:lang w:eastAsia="it-IT"/>
        </w:rPr>
        <w:t xml:space="preserve">- </w:t>
      </w:r>
      <w:r w:rsidR="00A1601F" w:rsidRPr="006F46EE">
        <w:rPr>
          <w:rFonts w:cstheme="minorHAnsi"/>
          <w:sz w:val="24"/>
          <w:szCs w:val="24"/>
        </w:rPr>
        <w:t>che</w:t>
      </w:r>
      <w:r w:rsidR="00473332">
        <w:rPr>
          <w:rFonts w:cstheme="minorHAnsi"/>
          <w:sz w:val="24"/>
          <w:szCs w:val="24"/>
        </w:rPr>
        <w:t xml:space="preserve"> le parti sono state informate e sono pertanto edotte della possibilità di definire la controversia in conciliazione e arbitrato ai sensi del</w:t>
      </w:r>
      <w:r w:rsidR="00A1601F" w:rsidRPr="006F46EE">
        <w:rPr>
          <w:rFonts w:cstheme="minorHAnsi"/>
          <w:sz w:val="24"/>
          <w:szCs w:val="24"/>
        </w:rPr>
        <w:t>l’art.</w:t>
      </w:r>
      <w:r w:rsidR="00473332">
        <w:rPr>
          <w:rFonts w:cstheme="minorHAnsi"/>
          <w:sz w:val="24"/>
          <w:szCs w:val="24"/>
        </w:rPr>
        <w:t xml:space="preserve"> </w:t>
      </w:r>
      <w:r w:rsidR="00A1601F" w:rsidRPr="006F46EE">
        <w:rPr>
          <w:rFonts w:cstheme="minorHAnsi"/>
          <w:sz w:val="24"/>
          <w:szCs w:val="24"/>
        </w:rPr>
        <w:t>412</w:t>
      </w:r>
      <w:r w:rsidR="00473332">
        <w:rPr>
          <w:rFonts w:cstheme="minorHAnsi"/>
          <w:sz w:val="24"/>
          <w:szCs w:val="24"/>
        </w:rPr>
        <w:t>-</w:t>
      </w:r>
      <w:r w:rsidR="00A1601F" w:rsidRPr="006F46EE">
        <w:rPr>
          <w:rFonts w:cstheme="minorHAnsi"/>
          <w:sz w:val="24"/>
          <w:szCs w:val="24"/>
        </w:rPr>
        <w:t xml:space="preserve">ter </w:t>
      </w:r>
      <w:r w:rsidR="00473332">
        <w:rPr>
          <w:rFonts w:cstheme="minorHAnsi"/>
          <w:sz w:val="24"/>
          <w:szCs w:val="24"/>
        </w:rPr>
        <w:t xml:space="preserve">del Codice di procedura civile e che la </w:t>
      </w:r>
      <w:r w:rsidR="00FC37E3" w:rsidRPr="00473332">
        <w:rPr>
          <w:rFonts w:cstheme="minorHAnsi"/>
          <w:bCs/>
          <w:sz w:val="24"/>
          <w:szCs w:val="24"/>
        </w:rPr>
        <w:t xml:space="preserve">negoziazione assistita </w:t>
      </w:r>
      <w:r w:rsidR="00473332" w:rsidRPr="00473332">
        <w:rPr>
          <w:rFonts w:cstheme="minorHAnsi"/>
          <w:bCs/>
          <w:sz w:val="24"/>
          <w:szCs w:val="24"/>
        </w:rPr>
        <w:t xml:space="preserve">non </w:t>
      </w:r>
      <w:r w:rsidR="00FC37E3" w:rsidRPr="00473332">
        <w:rPr>
          <w:rFonts w:cstheme="minorHAnsi"/>
          <w:bCs/>
          <w:sz w:val="24"/>
          <w:szCs w:val="24"/>
        </w:rPr>
        <w:t>costituisc</w:t>
      </w:r>
      <w:r w:rsidR="00473332" w:rsidRPr="00473332">
        <w:rPr>
          <w:rFonts w:cstheme="minorHAnsi"/>
          <w:bCs/>
          <w:sz w:val="24"/>
          <w:szCs w:val="24"/>
        </w:rPr>
        <w:t>e</w:t>
      </w:r>
      <w:r w:rsidR="00FC37E3" w:rsidRPr="00473332">
        <w:rPr>
          <w:rFonts w:cstheme="minorHAnsi"/>
          <w:bCs/>
          <w:sz w:val="24"/>
          <w:szCs w:val="24"/>
        </w:rPr>
        <w:t xml:space="preserve"> condizione di </w:t>
      </w:r>
      <w:r w:rsidR="00473332" w:rsidRPr="00473332">
        <w:rPr>
          <w:rFonts w:cstheme="minorHAnsi"/>
          <w:bCs/>
          <w:sz w:val="24"/>
          <w:szCs w:val="24"/>
        </w:rPr>
        <w:t>procedibilità</w:t>
      </w:r>
      <w:r w:rsidR="00FC37E3" w:rsidRPr="00473332">
        <w:rPr>
          <w:rFonts w:cstheme="minorHAnsi"/>
          <w:bCs/>
          <w:sz w:val="24"/>
          <w:szCs w:val="24"/>
        </w:rPr>
        <w:t xml:space="preserve"> della domanda giudiziale</w:t>
      </w:r>
      <w:r w:rsidR="00473332">
        <w:rPr>
          <w:rFonts w:cstheme="minorHAnsi"/>
          <w:bCs/>
          <w:sz w:val="24"/>
          <w:szCs w:val="24"/>
        </w:rPr>
        <w:t>;</w:t>
      </w:r>
      <w:r w:rsidR="00FC37E3" w:rsidRPr="006F46EE">
        <w:rPr>
          <w:rFonts w:cstheme="minorHAnsi"/>
          <w:bCs/>
          <w:i/>
          <w:iCs/>
          <w:sz w:val="24"/>
          <w:szCs w:val="24"/>
        </w:rPr>
        <w:t xml:space="preserve"> </w:t>
      </w:r>
    </w:p>
    <w:p w14:paraId="4B4680DA" w14:textId="14DE4C72" w:rsidR="00FC37E3" w:rsidRPr="00473332" w:rsidRDefault="00FC37E3" w:rsidP="00AE4708">
      <w:pPr>
        <w:spacing w:line="240" w:lineRule="auto"/>
        <w:jc w:val="both"/>
        <w:rPr>
          <w:rFonts w:cstheme="minorHAnsi"/>
          <w:bCs/>
          <w:sz w:val="24"/>
          <w:szCs w:val="24"/>
        </w:rPr>
      </w:pPr>
      <w:r w:rsidRPr="00473332">
        <w:rPr>
          <w:rFonts w:cstheme="minorHAnsi"/>
          <w:bCs/>
          <w:sz w:val="24"/>
          <w:szCs w:val="24"/>
        </w:rPr>
        <w:lastRenderedPageBreak/>
        <w:t xml:space="preserve">- che ciascuna parte </w:t>
      </w:r>
      <w:r w:rsidR="00473332" w:rsidRPr="00473332">
        <w:rPr>
          <w:rFonts w:cstheme="minorHAnsi"/>
          <w:bCs/>
          <w:sz w:val="24"/>
          <w:szCs w:val="24"/>
        </w:rPr>
        <w:t>sarà</w:t>
      </w:r>
      <w:r w:rsidRPr="00473332">
        <w:rPr>
          <w:rFonts w:cstheme="minorHAnsi"/>
          <w:bCs/>
          <w:sz w:val="24"/>
          <w:szCs w:val="24"/>
        </w:rPr>
        <w:t xml:space="preserve"> assistita da almeno un avvocato e </w:t>
      </w:r>
      <w:r w:rsidR="00473332" w:rsidRPr="00473332">
        <w:rPr>
          <w:rFonts w:cstheme="minorHAnsi"/>
          <w:bCs/>
          <w:sz w:val="24"/>
          <w:szCs w:val="24"/>
        </w:rPr>
        <w:t>potrà</w:t>
      </w:r>
      <w:r w:rsidRPr="00473332">
        <w:rPr>
          <w:rFonts w:cstheme="minorHAnsi"/>
          <w:bCs/>
          <w:sz w:val="24"/>
          <w:szCs w:val="24"/>
        </w:rPr>
        <w:t xml:space="preserve"> essere assistita</w:t>
      </w:r>
      <w:r w:rsidR="00473332" w:rsidRPr="00473332">
        <w:t xml:space="preserve"> </w:t>
      </w:r>
      <w:r w:rsidR="00473332" w:rsidRPr="00473332">
        <w:rPr>
          <w:rFonts w:cstheme="minorHAnsi"/>
          <w:bCs/>
          <w:sz w:val="24"/>
          <w:szCs w:val="24"/>
        </w:rPr>
        <w:t xml:space="preserve">anche </w:t>
      </w:r>
      <w:r w:rsidRPr="00473332">
        <w:rPr>
          <w:rFonts w:cstheme="minorHAnsi"/>
          <w:bCs/>
          <w:sz w:val="24"/>
          <w:szCs w:val="24"/>
        </w:rPr>
        <w:t>da un consulente del lavoro</w:t>
      </w:r>
      <w:r w:rsidR="00473332" w:rsidRPr="00473332">
        <w:rPr>
          <w:rFonts w:cstheme="minorHAnsi"/>
          <w:bCs/>
          <w:sz w:val="24"/>
          <w:szCs w:val="24"/>
        </w:rPr>
        <w:t>;</w:t>
      </w:r>
      <w:r w:rsidRPr="00473332">
        <w:rPr>
          <w:rFonts w:cstheme="minorHAnsi"/>
          <w:bCs/>
          <w:sz w:val="24"/>
          <w:szCs w:val="24"/>
        </w:rPr>
        <w:t xml:space="preserve"> </w:t>
      </w:r>
    </w:p>
    <w:p w14:paraId="6ACA1B83" w14:textId="169F71B2" w:rsidR="00FC37E3" w:rsidRPr="00473332" w:rsidRDefault="00FC37E3" w:rsidP="00AE4708">
      <w:pPr>
        <w:spacing w:line="240" w:lineRule="auto"/>
        <w:jc w:val="both"/>
        <w:rPr>
          <w:rFonts w:cstheme="minorHAnsi"/>
          <w:bCs/>
          <w:sz w:val="24"/>
          <w:szCs w:val="24"/>
        </w:rPr>
      </w:pPr>
      <w:r w:rsidRPr="00473332">
        <w:rPr>
          <w:rFonts w:cstheme="minorHAnsi"/>
          <w:bCs/>
          <w:sz w:val="24"/>
          <w:szCs w:val="24"/>
        </w:rPr>
        <w:t>- che all'accordo raggiunto all'esito della procedura di negoziazione assistita si applica l'articolo 2113, quarto comma, del codice civile</w:t>
      </w:r>
      <w:r w:rsidR="00473332" w:rsidRPr="00473332">
        <w:rPr>
          <w:rFonts w:cstheme="minorHAnsi"/>
          <w:bCs/>
          <w:sz w:val="24"/>
          <w:szCs w:val="24"/>
        </w:rPr>
        <w:t>;</w:t>
      </w:r>
    </w:p>
    <w:p w14:paraId="668E5524" w14:textId="71B3A2B8" w:rsidR="00FC37E3" w:rsidRPr="00473332" w:rsidRDefault="00FC37E3" w:rsidP="00AE4708">
      <w:pPr>
        <w:autoSpaceDE w:val="0"/>
        <w:autoSpaceDN w:val="0"/>
        <w:adjustRightInd w:val="0"/>
        <w:spacing w:after="0" w:line="240" w:lineRule="auto"/>
        <w:jc w:val="both"/>
        <w:rPr>
          <w:rFonts w:cstheme="minorHAnsi"/>
          <w:bCs/>
          <w:sz w:val="24"/>
          <w:szCs w:val="24"/>
        </w:rPr>
      </w:pPr>
      <w:r w:rsidRPr="00473332">
        <w:rPr>
          <w:rFonts w:cstheme="minorHAnsi"/>
          <w:bCs/>
          <w:sz w:val="24"/>
          <w:szCs w:val="24"/>
        </w:rPr>
        <w:t xml:space="preserve">- che l'accordo </w:t>
      </w:r>
      <w:r w:rsidR="00473332">
        <w:rPr>
          <w:rFonts w:cstheme="minorHAnsi"/>
          <w:bCs/>
          <w:sz w:val="24"/>
          <w:szCs w:val="24"/>
        </w:rPr>
        <w:t>sarà</w:t>
      </w:r>
      <w:r w:rsidRPr="00473332">
        <w:rPr>
          <w:rFonts w:cstheme="minorHAnsi"/>
          <w:bCs/>
          <w:sz w:val="24"/>
          <w:szCs w:val="24"/>
        </w:rPr>
        <w:t xml:space="preserve"> trasmesso a cura di una delle parti, entro dieci giorni, a uno degli organismi di cui all'articolo 76 del decreto legislativo 10 settembre 2003, n. 276.</w:t>
      </w:r>
    </w:p>
    <w:p w14:paraId="7D653D49" w14:textId="77777777" w:rsidR="00FC37E3" w:rsidRPr="006F46EE" w:rsidRDefault="00FC37E3" w:rsidP="00AE4708">
      <w:pPr>
        <w:spacing w:line="240" w:lineRule="auto"/>
        <w:jc w:val="both"/>
        <w:rPr>
          <w:rFonts w:cstheme="minorHAnsi"/>
          <w:sz w:val="24"/>
          <w:szCs w:val="24"/>
        </w:rPr>
      </w:pPr>
    </w:p>
    <w:p w14:paraId="3D0967BC" w14:textId="2CDD6047" w:rsidR="00473332" w:rsidRPr="00473332" w:rsidRDefault="00AE4672" w:rsidP="00AE4708">
      <w:pPr>
        <w:spacing w:line="240" w:lineRule="auto"/>
        <w:jc w:val="center"/>
        <w:rPr>
          <w:rFonts w:cstheme="minorHAnsi"/>
          <w:sz w:val="24"/>
          <w:szCs w:val="24"/>
        </w:rPr>
      </w:pPr>
      <w:r w:rsidRPr="00473332">
        <w:rPr>
          <w:rFonts w:cstheme="minorHAnsi"/>
          <w:sz w:val="24"/>
          <w:szCs w:val="24"/>
        </w:rPr>
        <w:t>Tanto premesso,</w:t>
      </w:r>
    </w:p>
    <w:p w14:paraId="6EFF990C" w14:textId="1BD6C131" w:rsidR="00473332" w:rsidRDefault="00473332" w:rsidP="00AE4708">
      <w:pPr>
        <w:spacing w:line="240" w:lineRule="auto"/>
        <w:jc w:val="both"/>
        <w:rPr>
          <w:rFonts w:cstheme="minorHAnsi"/>
          <w:sz w:val="24"/>
          <w:szCs w:val="24"/>
        </w:rPr>
      </w:pPr>
      <w:r w:rsidRPr="00473332">
        <w:rPr>
          <w:rFonts w:cstheme="minorHAnsi"/>
          <w:sz w:val="24"/>
          <w:szCs w:val="24"/>
        </w:rPr>
        <w:t>le parti dichiarano di essere consapevoli</w:t>
      </w:r>
      <w:r>
        <w:rPr>
          <w:rFonts w:cstheme="minorHAnsi"/>
          <w:sz w:val="24"/>
          <w:szCs w:val="24"/>
        </w:rPr>
        <w:t>:</w:t>
      </w:r>
    </w:p>
    <w:p w14:paraId="33C5377D" w14:textId="40288EEB" w:rsidR="00473332" w:rsidRPr="00473332" w:rsidRDefault="00473332" w:rsidP="00AE4708">
      <w:pPr>
        <w:spacing w:line="240" w:lineRule="auto"/>
        <w:jc w:val="both"/>
        <w:rPr>
          <w:rFonts w:cstheme="minorHAnsi"/>
          <w:sz w:val="24"/>
          <w:szCs w:val="24"/>
        </w:rPr>
      </w:pPr>
      <w:bookmarkStart w:id="0" w:name="_Hlk127544674"/>
      <w:r w:rsidRPr="00473332">
        <w:rPr>
          <w:rFonts w:cstheme="minorHAnsi"/>
          <w:sz w:val="24"/>
          <w:szCs w:val="24"/>
        </w:rPr>
        <w:t>- che la procedura di negoziazione assistita non può riguardare diritti indisponibili;</w:t>
      </w:r>
    </w:p>
    <w:p w14:paraId="2FEE86CF" w14:textId="7E4A5620"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 che è fatto obbligo agli avvocati e alle parti di tenere riservate le proposte, le dichiarazioni e le informazioni ricevute nel corso del procedimento;</w:t>
      </w:r>
    </w:p>
    <w:p w14:paraId="6CB68937" w14:textId="04D71811"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 che le proposte, le dichiarazioni e le informazioni acquisite nel corso del procedimento non possono essere utilizzate nel giudizio avente in tutto o in parte il medesimo oggetto; </w:t>
      </w:r>
    </w:p>
    <w:p w14:paraId="31BAF0E7"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che i difensori delle parti e coloro i quali partecipano al procedimento non potranno essere tenuti a deporre sul contenuto delle dichiarazioni rese e delle informazioni acquisite; </w:t>
      </w:r>
    </w:p>
    <w:p w14:paraId="6BB89360"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che a tutti i partecipanti al procedimento si applicano le disposizioni dell'articolo 200 del codice di procedura penale e si estendono le garanzie previste per il difensore dalle disposizioni dell'articolo 103 del medesimo codice di procedura penale in quanto applicabili;  </w:t>
      </w:r>
    </w:p>
    <w:p w14:paraId="22FAB254"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che a far tempo dalla conclusione della presente convenzione i termini di decadenza e di prescrizione relativi ai diritti oggetto della procedura di negoziazione si intendono sospesi fino alla sua conclusione; </w:t>
      </w:r>
    </w:p>
    <w:p w14:paraId="0697FC16"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che l'accordo eventualmente raggiunto all'esito del presente procedimento, sottoscritto dalle parti e dagli avvocati che le assistono, costituisce titolo esecutivo e per l'iscrizione di ipoteca giudiziale; </w:t>
      </w:r>
    </w:p>
    <w:p w14:paraId="537D8D8F" w14:textId="77777777" w:rsidR="00473332" w:rsidRDefault="00473332" w:rsidP="00AE4708">
      <w:pPr>
        <w:spacing w:line="240" w:lineRule="auto"/>
        <w:jc w:val="both"/>
        <w:rPr>
          <w:rFonts w:cstheme="minorHAnsi"/>
          <w:sz w:val="24"/>
          <w:szCs w:val="24"/>
        </w:rPr>
      </w:pPr>
      <w:r w:rsidRPr="00473332">
        <w:rPr>
          <w:rFonts w:cstheme="minorHAnsi"/>
          <w:sz w:val="24"/>
          <w:szCs w:val="24"/>
        </w:rPr>
        <w:t xml:space="preserve">- che, ove con l'accordo eventualmente raggiunto le parti concludano uno dei contratti o compiano uno degli atti soggetti a trascrizione, per procedere alla trascrizione del medesimo accordo le relative sottoscrizioni dovranno essere autenticate da un pubblico ufficiale a ciò autorizzato. </w:t>
      </w:r>
    </w:p>
    <w:bookmarkEnd w:id="0"/>
    <w:p w14:paraId="7D8B05EC" w14:textId="2B475E31" w:rsidR="00473332" w:rsidRDefault="00AE4672" w:rsidP="00AE4708">
      <w:pPr>
        <w:spacing w:line="240" w:lineRule="auto"/>
        <w:jc w:val="center"/>
        <w:rPr>
          <w:rFonts w:cstheme="minorHAnsi"/>
          <w:sz w:val="24"/>
          <w:szCs w:val="24"/>
        </w:rPr>
      </w:pPr>
      <w:r w:rsidRPr="00473332">
        <w:rPr>
          <w:rFonts w:cstheme="minorHAnsi"/>
          <w:sz w:val="24"/>
          <w:szCs w:val="24"/>
        </w:rPr>
        <w:t>Tutto ciò premesso e dichiarato</w:t>
      </w:r>
      <w:r w:rsidRPr="006F46EE">
        <w:rPr>
          <w:rFonts w:cstheme="minorHAnsi"/>
          <w:sz w:val="24"/>
          <w:szCs w:val="24"/>
        </w:rPr>
        <w:t>,</w:t>
      </w:r>
    </w:p>
    <w:p w14:paraId="26E94714"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le parti</w:t>
      </w:r>
    </w:p>
    <w:p w14:paraId="5E588010" w14:textId="77777777" w:rsidR="00473332" w:rsidRPr="00473332" w:rsidRDefault="00473332" w:rsidP="00AE4708">
      <w:pPr>
        <w:spacing w:line="240" w:lineRule="auto"/>
        <w:jc w:val="center"/>
        <w:rPr>
          <w:rFonts w:cstheme="minorHAnsi"/>
          <w:sz w:val="24"/>
          <w:szCs w:val="24"/>
        </w:rPr>
      </w:pPr>
      <w:r w:rsidRPr="00473332">
        <w:rPr>
          <w:rFonts w:cstheme="minorHAnsi"/>
          <w:sz w:val="24"/>
          <w:szCs w:val="24"/>
        </w:rPr>
        <w:t>stipulano e convengono</w:t>
      </w:r>
    </w:p>
    <w:p w14:paraId="0435CFB1"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quanto segue.</w:t>
      </w:r>
    </w:p>
    <w:p w14:paraId="1F6D5FAB"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I.</w:t>
      </w:r>
      <w:r w:rsidRPr="00473332">
        <w:rPr>
          <w:rFonts w:cstheme="minorHAnsi"/>
          <w:sz w:val="24"/>
          <w:szCs w:val="24"/>
        </w:rPr>
        <w:tab/>
        <w:t>Oggetto della convenzione.</w:t>
      </w:r>
    </w:p>
    <w:p w14:paraId="41FBD69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Le parti si impegnano a cooperare in buona fede e con lealtà </w:t>
      </w:r>
      <w:bookmarkStart w:id="1" w:name="_Hlk127549557"/>
      <w:r w:rsidRPr="00473332">
        <w:rPr>
          <w:rFonts w:cstheme="minorHAnsi"/>
          <w:sz w:val="24"/>
          <w:szCs w:val="24"/>
        </w:rPr>
        <w:t>per risolvere la controversia tra di esse insorta e di cui in premessa, nei modi previsti dagli articoli 2 e seguenti del D.L. n. 132/2014, convertito in L. n. 164/2014</w:t>
      </w:r>
      <w:bookmarkEnd w:id="1"/>
      <w:r w:rsidRPr="00473332">
        <w:rPr>
          <w:rFonts w:cstheme="minorHAnsi"/>
          <w:sz w:val="24"/>
          <w:szCs w:val="24"/>
        </w:rPr>
        <w:t xml:space="preserve">. </w:t>
      </w:r>
    </w:p>
    <w:p w14:paraId="75647D40"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II.</w:t>
      </w:r>
      <w:r w:rsidRPr="00473332">
        <w:rPr>
          <w:rFonts w:cstheme="minorHAnsi"/>
          <w:sz w:val="24"/>
          <w:szCs w:val="24"/>
        </w:rPr>
        <w:tab/>
        <w:t>Durata della procedura di negoziazione</w:t>
      </w:r>
    </w:p>
    <w:p w14:paraId="2B260001" w14:textId="77777777" w:rsidR="00473332" w:rsidRPr="00473332" w:rsidRDefault="00473332" w:rsidP="00AE4708">
      <w:pPr>
        <w:spacing w:line="240" w:lineRule="auto"/>
        <w:jc w:val="both"/>
        <w:rPr>
          <w:rFonts w:cstheme="minorHAnsi"/>
          <w:sz w:val="24"/>
          <w:szCs w:val="24"/>
        </w:rPr>
      </w:pPr>
      <w:bookmarkStart w:id="2" w:name="_Hlk127549666"/>
      <w:r w:rsidRPr="00473332">
        <w:rPr>
          <w:rFonts w:cstheme="minorHAnsi"/>
          <w:sz w:val="24"/>
          <w:szCs w:val="24"/>
        </w:rPr>
        <w:t xml:space="preserve">Le parti concordemente fissano al ___/___/_____ il termine ultimo per l'espletamento della presente procedura. Nel rispetto dell’art. 2, comma 2, lett. a) del </w:t>
      </w:r>
      <w:proofErr w:type="spellStart"/>
      <w:r w:rsidRPr="00473332">
        <w:rPr>
          <w:rFonts w:cstheme="minorHAnsi"/>
          <w:sz w:val="24"/>
          <w:szCs w:val="24"/>
        </w:rPr>
        <w:t>d.l.</w:t>
      </w:r>
      <w:proofErr w:type="spellEnd"/>
      <w:r w:rsidRPr="00473332">
        <w:rPr>
          <w:rFonts w:cstheme="minorHAnsi"/>
          <w:sz w:val="24"/>
          <w:szCs w:val="24"/>
        </w:rPr>
        <w:t xml:space="preserve"> 132/2014 il termine non può essere inferiore ad un mese e superiore a tre mesi, prorogabile per ulteriori trenta giorni su accordo </w:t>
      </w:r>
      <w:r w:rsidRPr="00473332">
        <w:rPr>
          <w:rFonts w:cstheme="minorHAnsi"/>
          <w:sz w:val="24"/>
          <w:szCs w:val="24"/>
        </w:rPr>
        <w:lastRenderedPageBreak/>
        <w:t xml:space="preserve">delle parti. Nei limiti di legge, le parti potranno disporre la conclusione anticipata della procedura in ogni momento in cui si palesi manifesta e condivisa l’impossibilità di raggiungere un accordo, ovvero questo sia raggiunto. </w:t>
      </w:r>
    </w:p>
    <w:bookmarkEnd w:id="2"/>
    <w:p w14:paraId="6BDAF4A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III.</w:t>
      </w:r>
      <w:r w:rsidRPr="00473332">
        <w:rPr>
          <w:rFonts w:cstheme="minorHAnsi"/>
          <w:sz w:val="24"/>
          <w:szCs w:val="24"/>
        </w:rPr>
        <w:tab/>
        <w:t>Fase negoziale.</w:t>
      </w:r>
    </w:p>
    <w:p w14:paraId="49E8F07A"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Per favorire il raggiungimento di un’intesa le parti convengono di partecipare personalmente agli incontri di negoziazione. In caso di impedimento o per giustificati motivi, le parti possono farsi rappresentare da persone informate sui fatti e muniti dei poteri necessari per la composizione della controversia.</w:t>
      </w:r>
    </w:p>
    <w:p w14:paraId="085E668B" w14:textId="77777777" w:rsidR="00473332" w:rsidRPr="00473332" w:rsidRDefault="00473332" w:rsidP="00AE4708">
      <w:pPr>
        <w:spacing w:line="240" w:lineRule="auto"/>
        <w:jc w:val="both"/>
        <w:rPr>
          <w:rFonts w:cstheme="minorHAnsi"/>
          <w:b/>
          <w:bCs/>
          <w:color w:val="0070C0"/>
          <w:sz w:val="24"/>
          <w:szCs w:val="24"/>
        </w:rPr>
      </w:pPr>
      <w:bookmarkStart w:id="3" w:name="_Hlk127550085"/>
      <w:r w:rsidRPr="00473332">
        <w:rPr>
          <w:rFonts w:cstheme="minorHAnsi"/>
          <w:b/>
          <w:bCs/>
          <w:color w:val="0070C0"/>
          <w:sz w:val="24"/>
          <w:szCs w:val="24"/>
        </w:rPr>
        <w:t>[Clausole aggiuntive per l’eventuale attività di istruzione stragiudiziale (artt. 4-bis e 4-ter d.lgs. 132/2014)</w:t>
      </w:r>
    </w:p>
    <w:p w14:paraId="28909D64"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Le parti concordano:</w:t>
      </w:r>
    </w:p>
    <w:p w14:paraId="4EF2D653"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che si possa procedere all’acquisizione delle dichiarazioni di terzi – ad esclusione di coloro che non abbiano compiuto il quattordicesimo anno d’età e che si trovino nella condizione di cui all’art. 246 cpc - su fatti rilevanti in relazione all’oggetto della controversia in oggetto ai sensi dell’art. 4 bis del D.L. 132/2014. In tal caso ciascun avvocato può invitare il terzo presso il proprio studio o presso il Consiglio dell’ordine degli avvocati, in presenza dell’avvocato che assiste l’altra parte, a rendere dichiarazioni su fatti specificatamente individuati e rilevanti in relazione all’oggetto della controversia, previamente capitolati.</w:t>
      </w:r>
    </w:p>
    <w:p w14:paraId="5515158D"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L'informatore, previa identificazione, dovrà dichiarare se ha rapporti di parentela o di natura personale e professionale con l’altra parte o se ha un interesse nella causa e dovrà essere preliminarmente avvisato:</w:t>
      </w:r>
    </w:p>
    <w:p w14:paraId="24E8B58A"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a) della qualifica dei soggetti dinanzi ai quali renderà le dichiarazioni e dello scopo della loro acquisizione;</w:t>
      </w:r>
    </w:p>
    <w:p w14:paraId="0E893784"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b) della facoltà di non rendere dichiarazioni;</w:t>
      </w:r>
    </w:p>
    <w:p w14:paraId="41238843"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c) della facoltà di astenersi ai sensi dell'articolo 249 del codice di procedura civile;</w:t>
      </w:r>
    </w:p>
    <w:p w14:paraId="0B2F4CDB"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d) delle responsabilità penali conseguenti alle false dichiarazioni di cui all’art. 371 ter, commi 3 e 4, c.p.;</w:t>
      </w:r>
    </w:p>
    <w:p w14:paraId="30A43138"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e) del dovere di mantenere riservate le domande che gli saranno rivolte e le risposte date;</w:t>
      </w:r>
    </w:p>
    <w:p w14:paraId="26010C02"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f) delle modalità di acquisizione e documentazione delle dichiarazioni.</w:t>
      </w:r>
    </w:p>
    <w:p w14:paraId="11367A54"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xml:space="preserve">Le domande rivolte all'informatore e le dichiarazioni da lui rese saranno verbalizzate in un documento, redatto dagli avvocati, che dovrà contenere l'indicazione del luogo e della data in cui sono acquisite le dichiarazioni, le generalità dell'informatore e degli avvocati e l'attestazione che sono stati rivolti gli avvertimenti di cui sopra. Tale documento, previa integrale lettura, verrà sottoscritto dall’informatore e dagli avvocati e rilasciato in originale all’informatore stesso e a ciascuna delle parti. </w:t>
      </w:r>
    </w:p>
    <w:p w14:paraId="71FF9492"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Le parti vengono informate che il verbale farà piena prova di quanto gli avvocati attesteranno essere avvenuto in loro presenza, potrà essere prodotto nell’eventuale giudizio e sarà valutato dal giudice ai sensi dell'articolo 116, primo comma, del codice di procedura civile. L’acquisizione delle dichiarazioni non potrà essere svolta con modalità telematica né con collegamenti audiovisivi da remoto. Qualora l'informatore non si dovesse presentare o dovesse rifiutarsi di rendere dichiarazioni e la negoziazione si dovesse concludere senza accordo, la parte che riterrà necessaria la sua deposizione potrà chiedere che ne sia ordinata l'audizione davanti al giudice.</w:t>
      </w:r>
    </w:p>
    <w:p w14:paraId="74F39DBF"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lastRenderedPageBreak/>
        <w:t>Le parti concordano altresì:</w:t>
      </w:r>
    </w:p>
    <w:p w14:paraId="40F79A34" w14:textId="673536ED"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che ciascun avvocato potrà procedere all’acquisizione delle dichiarazioni dell’altra parte sulla verità dei fatti specificatamente individuati e rilevanti in relazione all’oggetto della controversia, previamente capitolati, ad essa sfavorevoli e favorevoli alla parte nel cui interesse sono richieste ai sensi dell’art. 4 ter del D.L. 132/2014. Le dichiarazioni confessorie verranno rese e sottoscritte dalla parte e dall’avvocato che la assiste anche ai fini della certificazione dell’autografia. Il documento contenente le dichiarazioni di cui sopra farà piena prova di quanto l'Avvocato attesterà essere avvenuto in sua presenza e potrà essere prodotto nell’eventuale con l'efficacia di cui all'articolo 2735 del codice civile. Il rifiuto ingiustificato a rendere dichiarazioni sui fatti di cui sopra potrà essere valutato dal giudice ai fini delle spese del giudizio, anche ai sensi dell'articolo 96, commi primo, secondo e terzo, del Codice di procedura civile.</w:t>
      </w:r>
    </w:p>
    <w:p w14:paraId="75E3936E" w14:textId="77777777" w:rsidR="00473332" w:rsidRPr="00473332" w:rsidRDefault="00473332" w:rsidP="00AE4708">
      <w:pPr>
        <w:spacing w:line="240" w:lineRule="auto"/>
        <w:jc w:val="both"/>
        <w:rPr>
          <w:rFonts w:cstheme="minorHAnsi"/>
          <w:b/>
          <w:bCs/>
          <w:color w:val="0070C0"/>
          <w:sz w:val="24"/>
          <w:szCs w:val="24"/>
        </w:rPr>
      </w:pPr>
    </w:p>
    <w:p w14:paraId="369BDB4C"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xml:space="preserve">Clausole aggiuntive per l’eventuale svolgimento della negoziazione in modalità telematica (art. 2-bis </w:t>
      </w:r>
      <w:proofErr w:type="spellStart"/>
      <w:r w:rsidRPr="00473332">
        <w:rPr>
          <w:rFonts w:cstheme="minorHAnsi"/>
          <w:b/>
          <w:bCs/>
          <w:color w:val="0070C0"/>
          <w:sz w:val="24"/>
          <w:szCs w:val="24"/>
        </w:rPr>
        <w:t>d.l.</w:t>
      </w:r>
      <w:proofErr w:type="spellEnd"/>
      <w:r w:rsidRPr="00473332">
        <w:rPr>
          <w:rFonts w:cstheme="minorHAnsi"/>
          <w:b/>
          <w:bCs/>
          <w:color w:val="0070C0"/>
          <w:sz w:val="24"/>
          <w:szCs w:val="24"/>
        </w:rPr>
        <w:t xml:space="preserve"> 132/2014)</w:t>
      </w:r>
    </w:p>
    <w:p w14:paraId="1438C1A9"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Le parti concordano:</w:t>
      </w:r>
    </w:p>
    <w:p w14:paraId="606A3C12"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che sia consentito lo svolgimento della negoziazione con modalità telematiche. In tal caso, ciascun atto del procedimento, ivi compreso l'accordo conclusivo, sarà formato e sottoscritto nel rispetto delle disposizioni del codice dell'amministrazione digitale, di cui al decreto legislativo 7 marzo 2005, n. 82 e sarà trasmesso a mezzo posta elettronica certificata o con altro servizio elettronico di recapito certificato qualificato, secondo quanto previsto dalla normativa anche regolamentare concernente la trasmissione e la ricezione dei documenti informatici. Ove l'accordo di negoziazione dovesse essere contenuto in un documento analogico sottoscritto dalle parti, la sottoscrizione sarà certificata dagli avvocati con firma digitale, o altro tipo di firma elettronica qualificata o avanzata, nel rispetto delle regole tecniche di cui all'articolo 20, comma 1-bis, del decreto legislativo n. 82 del 2005.</w:t>
      </w:r>
    </w:p>
    <w:p w14:paraId="668F69E9" w14:textId="77777777" w:rsidR="00473332" w:rsidRPr="00473332" w:rsidRDefault="00473332" w:rsidP="00AE4708">
      <w:pPr>
        <w:spacing w:line="240" w:lineRule="auto"/>
        <w:jc w:val="both"/>
        <w:rPr>
          <w:rFonts w:cstheme="minorHAnsi"/>
          <w:b/>
          <w:bCs/>
          <w:color w:val="0070C0"/>
          <w:sz w:val="24"/>
          <w:szCs w:val="24"/>
        </w:rPr>
      </w:pPr>
      <w:r w:rsidRPr="00473332">
        <w:rPr>
          <w:rFonts w:cstheme="minorHAnsi"/>
          <w:b/>
          <w:bCs/>
          <w:color w:val="0070C0"/>
          <w:sz w:val="24"/>
          <w:szCs w:val="24"/>
        </w:rPr>
        <w:t>- che, a eccezione degli incontri di acquisizione delle dichiarazioni del terzo, sia consentito lo svolgimento degli incontri con collegamenti audiovisivi a distanza in cui sia garantita la effettiva e reciproca udibilità e visibilità delle persone collegate.]</w:t>
      </w:r>
    </w:p>
    <w:p w14:paraId="26DEF4A6"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 Lo svolgimento della negoziazione è regolato come segue: </w:t>
      </w:r>
    </w:p>
    <w:p w14:paraId="525C5873"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il giorno _____ del mese di _______________ dell'anno ____________, ad ore ________, in _______________, presso ______/o in modalità telematica, si terrà incontro di discussione e approfondimento delle reciproche pretese e posizioni;</w:t>
      </w:r>
    </w:p>
    <w:p w14:paraId="3BBA0CF1" w14:textId="77777777" w:rsidR="00473332" w:rsidRPr="00473332" w:rsidRDefault="00473332" w:rsidP="00AE4708">
      <w:pPr>
        <w:spacing w:line="240" w:lineRule="auto"/>
        <w:jc w:val="both"/>
        <w:rPr>
          <w:rFonts w:cstheme="minorHAnsi"/>
          <w:sz w:val="24"/>
          <w:szCs w:val="24"/>
        </w:rPr>
      </w:pPr>
      <w:r w:rsidRPr="00473332">
        <w:rPr>
          <w:rFonts w:cstheme="minorHAnsi"/>
          <w:b/>
          <w:bCs/>
          <w:color w:val="0070C0"/>
          <w:sz w:val="24"/>
          <w:szCs w:val="24"/>
        </w:rPr>
        <w:t>[il giorno _____ del mese di _______________ dell'anno ____________, ad ore ________, in _______________, si procederà alla acquisizione delle dichiarazioni dei terzi]</w:t>
      </w:r>
    </w:p>
    <w:p w14:paraId="6B8F593B"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ove, all’esito del primo incontro o di eventuali incontri successivi, non fosse raggiunto un accordo e non risulti palese l'impossibilità di un'intesa, le parti hanno facoltà di formulare per iscritto proposta di definizione della controversia sulla quale si dovranno reciprocamente pronunciare, per iscritto, entro ulteriori dieci giorni;</w:t>
      </w:r>
    </w:p>
    <w:p w14:paraId="755F2AE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successivamente – in data ed orario da convenirsi, e comunque entro il termine concordato per la conclusione della procedura – in ______________________ presso __________________ si svolgerà nuovo incontro nel quale le Parti verificheranno la possibilità del raggiungimento di un’intesa sulla base delle formulate proposte ovvero l’impossibilità della conciliazione.</w:t>
      </w:r>
    </w:p>
    <w:p w14:paraId="5EFE1DDC" w14:textId="77777777" w:rsidR="00473332" w:rsidRPr="00473332" w:rsidRDefault="00473332" w:rsidP="00AE4708">
      <w:pPr>
        <w:spacing w:line="240" w:lineRule="auto"/>
        <w:jc w:val="both"/>
        <w:rPr>
          <w:rFonts w:cstheme="minorHAnsi"/>
          <w:sz w:val="24"/>
          <w:szCs w:val="24"/>
        </w:rPr>
      </w:pPr>
    </w:p>
    <w:p w14:paraId="55CC6C71" w14:textId="77777777" w:rsidR="00473332" w:rsidRPr="00473332" w:rsidRDefault="00473332" w:rsidP="00AE4708">
      <w:pPr>
        <w:spacing w:line="240" w:lineRule="auto"/>
        <w:jc w:val="both"/>
        <w:rPr>
          <w:rFonts w:cstheme="minorHAnsi"/>
          <w:sz w:val="24"/>
          <w:szCs w:val="24"/>
        </w:rPr>
      </w:pPr>
      <w:bookmarkStart w:id="4" w:name="_Hlk127550439"/>
      <w:bookmarkEnd w:id="3"/>
      <w:r w:rsidRPr="00473332">
        <w:rPr>
          <w:rFonts w:cstheme="minorHAnsi"/>
          <w:sz w:val="24"/>
          <w:szCs w:val="24"/>
        </w:rPr>
        <w:lastRenderedPageBreak/>
        <w:t>IV. Mancato accordo.</w:t>
      </w:r>
    </w:p>
    <w:p w14:paraId="1E691DFE" w14:textId="37DA8926" w:rsidR="00473332" w:rsidRPr="00473332" w:rsidRDefault="00AC60AE" w:rsidP="00AE4708">
      <w:pPr>
        <w:spacing w:line="240" w:lineRule="auto"/>
        <w:jc w:val="both"/>
        <w:rPr>
          <w:rFonts w:cstheme="minorHAnsi"/>
          <w:sz w:val="24"/>
          <w:szCs w:val="24"/>
        </w:rPr>
      </w:pPr>
      <w:r w:rsidRPr="00AC60AE">
        <w:rPr>
          <w:rFonts w:cstheme="minorHAnsi"/>
          <w:sz w:val="24"/>
          <w:szCs w:val="24"/>
        </w:rPr>
        <w:t>Dell’eventuale mancato accordo le parti daranno atto con dichiarazione certificata autografa dai rispettivi avvocati.</w:t>
      </w:r>
    </w:p>
    <w:p w14:paraId="41B0652D" w14:textId="77777777" w:rsidR="00473332" w:rsidRPr="00473332" w:rsidRDefault="00473332" w:rsidP="00AE4708">
      <w:pPr>
        <w:spacing w:line="240" w:lineRule="auto"/>
        <w:jc w:val="both"/>
        <w:rPr>
          <w:rFonts w:cstheme="minorHAnsi"/>
          <w:sz w:val="24"/>
          <w:szCs w:val="24"/>
        </w:rPr>
      </w:pPr>
    </w:p>
    <w:p w14:paraId="27264943"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V. Conclusione di accordo conciliativo.</w:t>
      </w:r>
    </w:p>
    <w:p w14:paraId="5B286CDB" w14:textId="77777777" w:rsidR="00AC60AE" w:rsidRDefault="00AC60AE" w:rsidP="00AE4708">
      <w:pPr>
        <w:spacing w:line="240" w:lineRule="auto"/>
        <w:jc w:val="both"/>
        <w:rPr>
          <w:rFonts w:cstheme="minorHAnsi"/>
          <w:sz w:val="24"/>
          <w:szCs w:val="24"/>
        </w:rPr>
      </w:pPr>
      <w:r w:rsidRPr="00AC60AE">
        <w:rPr>
          <w:rFonts w:cstheme="minorHAnsi"/>
          <w:sz w:val="24"/>
          <w:szCs w:val="24"/>
        </w:rPr>
        <w:t>L’eventuale accordo che compone la controversia sarà sottoscritto dalle parti e dagli avvocati che le assistono e che certificheranno l'autografia delle firme e la conformità dell'accordo alle norme imperative e all'ordine pubblico.</w:t>
      </w:r>
    </w:p>
    <w:bookmarkEnd w:id="4"/>
    <w:p w14:paraId="18F679BF" w14:textId="77777777" w:rsidR="00473332" w:rsidRPr="00473332" w:rsidRDefault="00473332" w:rsidP="00AE4708">
      <w:pPr>
        <w:spacing w:line="240" w:lineRule="auto"/>
        <w:jc w:val="both"/>
        <w:rPr>
          <w:rFonts w:cstheme="minorHAnsi"/>
          <w:sz w:val="24"/>
          <w:szCs w:val="24"/>
        </w:rPr>
      </w:pPr>
    </w:p>
    <w:p w14:paraId="42A94D42"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VI. Oneri professionali.</w:t>
      </w:r>
    </w:p>
    <w:p w14:paraId="7405B1A5"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In mancanza di espresso accordo, ciascuna delle parti sarà tenuta a sopportare l’onere dell’assistenza del difensore.</w:t>
      </w:r>
    </w:p>
    <w:p w14:paraId="683DD997" w14:textId="77777777" w:rsidR="00473332" w:rsidRPr="00473332" w:rsidRDefault="00473332" w:rsidP="00AE4708">
      <w:pPr>
        <w:spacing w:line="240" w:lineRule="auto"/>
        <w:jc w:val="both"/>
        <w:rPr>
          <w:rFonts w:cstheme="minorHAnsi"/>
          <w:sz w:val="24"/>
          <w:szCs w:val="24"/>
        </w:rPr>
      </w:pPr>
    </w:p>
    <w:p w14:paraId="27D15790"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 lì ___________________ </w:t>
      </w:r>
    </w:p>
    <w:p w14:paraId="251903C2"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(luogo) (data)</w:t>
      </w:r>
    </w:p>
    <w:p w14:paraId="4BB1F827"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__________________________________ (sottoscrizione di una Parte) </w:t>
      </w:r>
    </w:p>
    <w:p w14:paraId="0589BF5F" w14:textId="77777777" w:rsidR="00473332" w:rsidRPr="00473332" w:rsidRDefault="00473332" w:rsidP="00AE4708">
      <w:pPr>
        <w:spacing w:line="240" w:lineRule="auto"/>
        <w:jc w:val="both"/>
        <w:rPr>
          <w:rFonts w:cstheme="minorHAnsi"/>
          <w:sz w:val="24"/>
          <w:szCs w:val="24"/>
        </w:rPr>
      </w:pPr>
    </w:p>
    <w:p w14:paraId="107F52C4"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Io sottoscritto, Avv. ___________________________ certifico che la sottoscrizione che precede è autentica ed è stata apposta alla mia presenza dal Sig./dalla Sig.ra ________________________ da me previamente identificato/a.</w:t>
      </w:r>
    </w:p>
    <w:p w14:paraId="7F96E5F7"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 lì ___________________ </w:t>
      </w:r>
    </w:p>
    <w:p w14:paraId="5B0140D8" w14:textId="77777777" w:rsidR="00473332" w:rsidRPr="00473332" w:rsidRDefault="00473332" w:rsidP="00AE4708">
      <w:pPr>
        <w:spacing w:line="240" w:lineRule="auto"/>
        <w:jc w:val="both"/>
        <w:rPr>
          <w:rFonts w:cstheme="minorHAnsi"/>
          <w:sz w:val="24"/>
          <w:szCs w:val="24"/>
        </w:rPr>
      </w:pPr>
    </w:p>
    <w:p w14:paraId="5A219215"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(luogo) (data)</w:t>
      </w:r>
    </w:p>
    <w:p w14:paraId="54EE13E2"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__________________________________ (sottoscrizione dell'avvocato) </w:t>
      </w:r>
    </w:p>
    <w:p w14:paraId="4C7DA04A" w14:textId="77777777" w:rsidR="00473332" w:rsidRPr="00473332" w:rsidRDefault="00473332" w:rsidP="00AE4708">
      <w:pPr>
        <w:spacing w:line="240" w:lineRule="auto"/>
        <w:jc w:val="both"/>
        <w:rPr>
          <w:rFonts w:cstheme="minorHAnsi"/>
          <w:sz w:val="24"/>
          <w:szCs w:val="24"/>
        </w:rPr>
      </w:pPr>
    </w:p>
    <w:p w14:paraId="0A7B12E6" w14:textId="77777777" w:rsidR="00473332" w:rsidRPr="00473332" w:rsidRDefault="00473332" w:rsidP="00AE4708">
      <w:pPr>
        <w:spacing w:line="240" w:lineRule="auto"/>
        <w:jc w:val="center"/>
        <w:rPr>
          <w:rFonts w:cstheme="minorHAnsi"/>
          <w:sz w:val="24"/>
          <w:szCs w:val="24"/>
        </w:rPr>
      </w:pPr>
      <w:r w:rsidRPr="00473332">
        <w:rPr>
          <w:rFonts w:cstheme="minorHAnsi"/>
          <w:sz w:val="24"/>
          <w:szCs w:val="24"/>
        </w:rPr>
        <w:t>* * * * *</w:t>
      </w:r>
    </w:p>
    <w:p w14:paraId="2E90B721" w14:textId="77777777" w:rsidR="00473332" w:rsidRPr="00473332" w:rsidRDefault="00473332" w:rsidP="00AE4708">
      <w:pPr>
        <w:spacing w:line="240" w:lineRule="auto"/>
        <w:jc w:val="both"/>
        <w:rPr>
          <w:rFonts w:cstheme="minorHAnsi"/>
          <w:sz w:val="24"/>
          <w:szCs w:val="24"/>
        </w:rPr>
      </w:pPr>
    </w:p>
    <w:p w14:paraId="00CE41F6"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 lì ___________________ </w:t>
      </w:r>
    </w:p>
    <w:p w14:paraId="03C52D1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(luogo) (data) </w:t>
      </w:r>
    </w:p>
    <w:p w14:paraId="3E5FCA6F"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______________________________ (sottoscrizione di altra Parte)</w:t>
      </w:r>
    </w:p>
    <w:p w14:paraId="7BE5EC0E"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Io sottoscritto, Avv. ___________________________ certifico che la sottoscrizione che precede è autentica ed è stata apposta alla mia presenza dal Sig./dalla Sig.ra ________________________ da me previamente identificato/a. </w:t>
      </w:r>
    </w:p>
    <w:p w14:paraId="3E9DCCF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__________________, lì ___________________ </w:t>
      </w:r>
    </w:p>
    <w:p w14:paraId="46CD37E9"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t xml:space="preserve">(luogo) (data) </w:t>
      </w:r>
    </w:p>
    <w:p w14:paraId="49E6BC1D" w14:textId="77777777" w:rsidR="00473332" w:rsidRPr="00473332" w:rsidRDefault="00473332" w:rsidP="00AE4708">
      <w:pPr>
        <w:spacing w:line="240" w:lineRule="auto"/>
        <w:jc w:val="both"/>
        <w:rPr>
          <w:rFonts w:cstheme="minorHAnsi"/>
          <w:sz w:val="24"/>
          <w:szCs w:val="24"/>
        </w:rPr>
      </w:pPr>
      <w:r w:rsidRPr="00473332">
        <w:rPr>
          <w:rFonts w:cstheme="minorHAnsi"/>
          <w:sz w:val="24"/>
          <w:szCs w:val="24"/>
        </w:rPr>
        <w:lastRenderedPageBreak/>
        <w:t>__________________________________ (sottoscrizione dell'avvocato)</w:t>
      </w:r>
    </w:p>
    <w:p w14:paraId="33CB6F8A" w14:textId="77777777" w:rsidR="00473332" w:rsidRPr="00473332" w:rsidRDefault="00473332" w:rsidP="00AE4708">
      <w:pPr>
        <w:spacing w:line="240" w:lineRule="auto"/>
        <w:jc w:val="both"/>
        <w:rPr>
          <w:rFonts w:cstheme="minorHAnsi"/>
          <w:sz w:val="24"/>
          <w:szCs w:val="24"/>
        </w:rPr>
      </w:pPr>
    </w:p>
    <w:p w14:paraId="1E82D428" w14:textId="77777777" w:rsidR="00473332" w:rsidRPr="00473332" w:rsidRDefault="00473332" w:rsidP="00AE4708">
      <w:pPr>
        <w:spacing w:line="240" w:lineRule="auto"/>
        <w:jc w:val="both"/>
        <w:rPr>
          <w:rFonts w:cstheme="minorHAnsi"/>
          <w:sz w:val="24"/>
          <w:szCs w:val="24"/>
        </w:rPr>
      </w:pPr>
    </w:p>
    <w:p w14:paraId="24E88803" w14:textId="77777777" w:rsidR="00473332" w:rsidRPr="00473332" w:rsidRDefault="00473332" w:rsidP="00AE4708">
      <w:pPr>
        <w:spacing w:line="240" w:lineRule="auto"/>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73332">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Legenda: </w:t>
      </w:r>
    </w:p>
    <w:p w14:paraId="6BF55397" w14:textId="07B6B47C" w:rsidR="00473332" w:rsidRPr="00473332" w:rsidRDefault="00473332" w:rsidP="00AE4708">
      <w:pPr>
        <w:spacing w:line="240" w:lineRule="auto"/>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73332">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sono evidenziate in blu e sono situate all’interno di parentesi quadre le clausole eventuali o aggiuntive</w:t>
      </w:r>
    </w:p>
    <w:sectPr w:rsidR="00473332" w:rsidRPr="00473332" w:rsidSect="00A531A6">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1E6"/>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D52F9"/>
    <w:multiLevelType w:val="hybridMultilevel"/>
    <w:tmpl w:val="F6327F94"/>
    <w:lvl w:ilvl="0" w:tplc="5E729628">
      <w:start w:val="1"/>
      <w:numFmt w:val="decimal"/>
      <w:lvlText w:val="%1."/>
      <w:lvlJc w:val="left"/>
      <w:pPr>
        <w:ind w:left="720" w:hanging="36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178B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15DA3"/>
    <w:multiLevelType w:val="hybridMultilevel"/>
    <w:tmpl w:val="14EE2C00"/>
    <w:lvl w:ilvl="0" w:tplc="BA04C9A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4D0398"/>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C05D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567D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D2802"/>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755F9"/>
    <w:multiLevelType w:val="hybridMultilevel"/>
    <w:tmpl w:val="DEA278B8"/>
    <w:lvl w:ilvl="0" w:tplc="9836FEAE">
      <w:start w:val="8"/>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9793BED"/>
    <w:multiLevelType w:val="hybridMultilevel"/>
    <w:tmpl w:val="4F90BAD0"/>
    <w:lvl w:ilvl="0" w:tplc="14F8C8D0">
      <w:start w:val="10"/>
      <w:numFmt w:val="decimal"/>
      <w:lvlText w:val="%1"/>
      <w:lvlJc w:val="left"/>
      <w:pPr>
        <w:ind w:left="1485" w:hanging="360"/>
      </w:pPr>
      <w:rPr>
        <w:rFonts w:hint="default"/>
        <w:color w:val="auto"/>
        <w:sz w:val="22"/>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0" w15:restartNumberingAfterBreak="0">
    <w:nsid w:val="29F26705"/>
    <w:multiLevelType w:val="hybridMultilevel"/>
    <w:tmpl w:val="2B5478C0"/>
    <w:lvl w:ilvl="0" w:tplc="18DCF2B2">
      <w:start w:val="15"/>
      <w:numFmt w:val="bullet"/>
      <w:lvlText w:val="-"/>
      <w:lvlJc w:val="left"/>
      <w:pPr>
        <w:ind w:left="1288" w:hanging="360"/>
      </w:pPr>
      <w:rPr>
        <w:rFonts w:ascii="Calibri" w:eastAsiaTheme="minorHAnsi" w:hAnsi="Calibri" w:cs="Calibri"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1" w15:restartNumberingAfterBreak="0">
    <w:nsid w:val="2B9830C9"/>
    <w:multiLevelType w:val="hybridMultilevel"/>
    <w:tmpl w:val="17B61770"/>
    <w:lvl w:ilvl="0" w:tplc="06CAE28E">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522DC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6129F"/>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D3D49"/>
    <w:multiLevelType w:val="hybridMultilevel"/>
    <w:tmpl w:val="3E34A048"/>
    <w:lvl w:ilvl="0" w:tplc="06F06050">
      <w:start w:val="10"/>
      <w:numFmt w:val="decimal"/>
      <w:lvlText w:val="%1"/>
      <w:lvlJc w:val="left"/>
      <w:pPr>
        <w:ind w:left="1125" w:hanging="360"/>
      </w:pPr>
      <w:rPr>
        <w:rFonts w:hint="default"/>
        <w:color w:val="auto"/>
        <w:sz w:val="22"/>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41896891"/>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6" w15:restartNumberingAfterBreak="0">
    <w:nsid w:val="43D57F4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54067"/>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8" w15:restartNumberingAfterBreak="0">
    <w:nsid w:val="50A1688A"/>
    <w:multiLevelType w:val="hybridMultilevel"/>
    <w:tmpl w:val="C09A7174"/>
    <w:lvl w:ilvl="0" w:tplc="D05C0EC4">
      <w:start w:val="14"/>
      <w:numFmt w:val="bullet"/>
      <w:lvlText w:val="-"/>
      <w:lvlJc w:val="left"/>
      <w:pPr>
        <w:ind w:left="720" w:hanging="360"/>
      </w:pPr>
      <w:rPr>
        <w:rFonts w:ascii="Calibri" w:eastAsiaTheme="minorHAnsi" w:hAnsi="Calibri" w:cs="Calibr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EC3238"/>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324D6"/>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F7B8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0B78EB"/>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492957"/>
    <w:multiLevelType w:val="hybridMultilevel"/>
    <w:tmpl w:val="303490E8"/>
    <w:lvl w:ilvl="0" w:tplc="4CC0B95A">
      <w:start w:val="15"/>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4" w15:restartNumberingAfterBreak="0">
    <w:nsid w:val="6D646A9B"/>
    <w:multiLevelType w:val="hybridMultilevel"/>
    <w:tmpl w:val="46FE06AA"/>
    <w:lvl w:ilvl="0" w:tplc="53707530">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2877C5C"/>
    <w:multiLevelType w:val="hybridMultilevel"/>
    <w:tmpl w:val="080ADD76"/>
    <w:lvl w:ilvl="0" w:tplc="EAF66C1C">
      <w:start w:val="14"/>
      <w:numFmt w:val="bullet"/>
      <w:lvlText w:val=""/>
      <w:lvlJc w:val="left"/>
      <w:pPr>
        <w:ind w:left="390" w:hanging="360"/>
      </w:pPr>
      <w:rPr>
        <w:rFonts w:ascii="Symbol" w:eastAsia="Times New Roman" w:hAnsi="Symbol" w:cs="Arial"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26" w15:restartNumberingAfterBreak="0">
    <w:nsid w:val="7A8A5DDC"/>
    <w:multiLevelType w:val="hybridMultilevel"/>
    <w:tmpl w:val="89B8D53E"/>
    <w:lvl w:ilvl="0" w:tplc="29EA51AC">
      <w:start w:val="13"/>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7" w15:restartNumberingAfterBreak="0">
    <w:nsid w:val="7D5275FB"/>
    <w:multiLevelType w:val="multilevel"/>
    <w:tmpl w:val="EB50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904289">
    <w:abstractNumId w:val="25"/>
  </w:num>
  <w:num w:numId="2" w16cid:durableId="439495539">
    <w:abstractNumId w:val="20"/>
  </w:num>
  <w:num w:numId="3" w16cid:durableId="131795988">
    <w:abstractNumId w:val="27"/>
  </w:num>
  <w:num w:numId="4" w16cid:durableId="337120075">
    <w:abstractNumId w:val="7"/>
  </w:num>
  <w:num w:numId="5" w16cid:durableId="1009869493">
    <w:abstractNumId w:val="13"/>
  </w:num>
  <w:num w:numId="6" w16cid:durableId="37167125">
    <w:abstractNumId w:val="3"/>
  </w:num>
  <w:num w:numId="7" w16cid:durableId="1497845110">
    <w:abstractNumId w:val="2"/>
  </w:num>
  <w:num w:numId="8" w16cid:durableId="885681436">
    <w:abstractNumId w:val="6"/>
  </w:num>
  <w:num w:numId="9" w16cid:durableId="2049600355">
    <w:abstractNumId w:val="15"/>
  </w:num>
  <w:num w:numId="10" w16cid:durableId="460002024">
    <w:abstractNumId w:val="19"/>
  </w:num>
  <w:num w:numId="11" w16cid:durableId="1484545820">
    <w:abstractNumId w:val="24"/>
  </w:num>
  <w:num w:numId="12" w16cid:durableId="1939873762">
    <w:abstractNumId w:val="22"/>
  </w:num>
  <w:num w:numId="13" w16cid:durableId="2108455865">
    <w:abstractNumId w:val="21"/>
  </w:num>
  <w:num w:numId="14" w16cid:durableId="452401479">
    <w:abstractNumId w:val="12"/>
  </w:num>
  <w:num w:numId="15" w16cid:durableId="817385147">
    <w:abstractNumId w:val="16"/>
  </w:num>
  <w:num w:numId="16" w16cid:durableId="1904177982">
    <w:abstractNumId w:val="0"/>
  </w:num>
  <w:num w:numId="17" w16cid:durableId="1323000531">
    <w:abstractNumId w:val="8"/>
  </w:num>
  <w:num w:numId="18" w16cid:durableId="959451820">
    <w:abstractNumId w:val="5"/>
  </w:num>
  <w:num w:numId="19" w16cid:durableId="870916339">
    <w:abstractNumId w:val="11"/>
  </w:num>
  <w:num w:numId="20" w16cid:durableId="514349924">
    <w:abstractNumId w:val="1"/>
  </w:num>
  <w:num w:numId="21" w16cid:durableId="577785775">
    <w:abstractNumId w:val="10"/>
  </w:num>
  <w:num w:numId="22" w16cid:durableId="127551374">
    <w:abstractNumId w:val="23"/>
  </w:num>
  <w:num w:numId="23" w16cid:durableId="521742290">
    <w:abstractNumId w:val="14"/>
  </w:num>
  <w:num w:numId="24" w16cid:durableId="863523222">
    <w:abstractNumId w:val="9"/>
  </w:num>
  <w:num w:numId="25" w16cid:durableId="1841846790">
    <w:abstractNumId w:val="18"/>
  </w:num>
  <w:num w:numId="26" w16cid:durableId="309407593">
    <w:abstractNumId w:val="4"/>
  </w:num>
  <w:num w:numId="27" w16cid:durableId="1048992783">
    <w:abstractNumId w:val="26"/>
  </w:num>
  <w:num w:numId="28" w16cid:durableId="972827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20"/>
    <w:rsid w:val="00033240"/>
    <w:rsid w:val="00036BA2"/>
    <w:rsid w:val="000A0311"/>
    <w:rsid w:val="000C4FCA"/>
    <w:rsid w:val="00142EF9"/>
    <w:rsid w:val="00185E1D"/>
    <w:rsid w:val="001910DF"/>
    <w:rsid w:val="001A042A"/>
    <w:rsid w:val="001A43CF"/>
    <w:rsid w:val="001A6953"/>
    <w:rsid w:val="001D07BD"/>
    <w:rsid w:val="001F2E88"/>
    <w:rsid w:val="0021240A"/>
    <w:rsid w:val="00223DBF"/>
    <w:rsid w:val="00233B82"/>
    <w:rsid w:val="002C0CC2"/>
    <w:rsid w:val="002D2E99"/>
    <w:rsid w:val="002E327F"/>
    <w:rsid w:val="002F4E72"/>
    <w:rsid w:val="00302C57"/>
    <w:rsid w:val="00351107"/>
    <w:rsid w:val="00374CF9"/>
    <w:rsid w:val="00383CB3"/>
    <w:rsid w:val="003925B4"/>
    <w:rsid w:val="003E0857"/>
    <w:rsid w:val="004531AE"/>
    <w:rsid w:val="00473332"/>
    <w:rsid w:val="004A6D6D"/>
    <w:rsid w:val="004E19DD"/>
    <w:rsid w:val="00515160"/>
    <w:rsid w:val="005249D7"/>
    <w:rsid w:val="0053731F"/>
    <w:rsid w:val="00541D41"/>
    <w:rsid w:val="00561524"/>
    <w:rsid w:val="005638D2"/>
    <w:rsid w:val="00582E73"/>
    <w:rsid w:val="00596742"/>
    <w:rsid w:val="005F0C18"/>
    <w:rsid w:val="005F304D"/>
    <w:rsid w:val="00623283"/>
    <w:rsid w:val="00646DA0"/>
    <w:rsid w:val="00680261"/>
    <w:rsid w:val="006A1463"/>
    <w:rsid w:val="006F46EE"/>
    <w:rsid w:val="0074592C"/>
    <w:rsid w:val="00762235"/>
    <w:rsid w:val="00777226"/>
    <w:rsid w:val="00777EA3"/>
    <w:rsid w:val="007B7F5B"/>
    <w:rsid w:val="007E4539"/>
    <w:rsid w:val="007E4B8B"/>
    <w:rsid w:val="007E78DC"/>
    <w:rsid w:val="007F1D6E"/>
    <w:rsid w:val="00806D61"/>
    <w:rsid w:val="0089303F"/>
    <w:rsid w:val="008A3891"/>
    <w:rsid w:val="008C42A3"/>
    <w:rsid w:val="008D576A"/>
    <w:rsid w:val="008F7503"/>
    <w:rsid w:val="00900942"/>
    <w:rsid w:val="00904051"/>
    <w:rsid w:val="0091373C"/>
    <w:rsid w:val="0091487D"/>
    <w:rsid w:val="00936FA4"/>
    <w:rsid w:val="0096443A"/>
    <w:rsid w:val="0099244C"/>
    <w:rsid w:val="009A4CA3"/>
    <w:rsid w:val="009C0EDC"/>
    <w:rsid w:val="009F41CB"/>
    <w:rsid w:val="00A1601F"/>
    <w:rsid w:val="00A531A6"/>
    <w:rsid w:val="00AC4E35"/>
    <w:rsid w:val="00AC5BC0"/>
    <w:rsid w:val="00AC60AE"/>
    <w:rsid w:val="00AE4672"/>
    <w:rsid w:val="00AE4708"/>
    <w:rsid w:val="00B10509"/>
    <w:rsid w:val="00B1501F"/>
    <w:rsid w:val="00B2111A"/>
    <w:rsid w:val="00B5475C"/>
    <w:rsid w:val="00BA52F2"/>
    <w:rsid w:val="00BD6AB1"/>
    <w:rsid w:val="00BF5286"/>
    <w:rsid w:val="00C56687"/>
    <w:rsid w:val="00C844A8"/>
    <w:rsid w:val="00C9564A"/>
    <w:rsid w:val="00CB2D00"/>
    <w:rsid w:val="00CB604A"/>
    <w:rsid w:val="00D10F8C"/>
    <w:rsid w:val="00D30BA8"/>
    <w:rsid w:val="00D54CD6"/>
    <w:rsid w:val="00D62686"/>
    <w:rsid w:val="00D97493"/>
    <w:rsid w:val="00D974E3"/>
    <w:rsid w:val="00DC1120"/>
    <w:rsid w:val="00DC411E"/>
    <w:rsid w:val="00E23F7E"/>
    <w:rsid w:val="00E33B1E"/>
    <w:rsid w:val="00E739A3"/>
    <w:rsid w:val="00EC59EC"/>
    <w:rsid w:val="00ED3A92"/>
    <w:rsid w:val="00EE7E61"/>
    <w:rsid w:val="00F55C52"/>
    <w:rsid w:val="00F70622"/>
    <w:rsid w:val="00F91D39"/>
    <w:rsid w:val="00FC3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A11D"/>
  <w15:chartTrackingRefBased/>
  <w15:docId w15:val="{530C94FC-A89B-467C-BEC2-7C2F953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F0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1120"/>
    <w:pPr>
      <w:ind w:left="720"/>
      <w:contextualSpacing/>
    </w:pPr>
  </w:style>
  <w:style w:type="character" w:styleId="Collegamentoipertestuale">
    <w:name w:val="Hyperlink"/>
    <w:basedOn w:val="Carpredefinitoparagrafo"/>
    <w:uiPriority w:val="99"/>
    <w:semiHidden/>
    <w:unhideWhenUsed/>
    <w:rsid w:val="00DC1120"/>
    <w:rPr>
      <w:color w:val="0000FF"/>
      <w:u w:val="single"/>
    </w:rPr>
  </w:style>
  <w:style w:type="paragraph" w:styleId="NormaleWeb">
    <w:name w:val="Normal (Web)"/>
    <w:basedOn w:val="Normale"/>
    <w:uiPriority w:val="99"/>
    <w:semiHidden/>
    <w:unhideWhenUsed/>
    <w:rsid w:val="00DC11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C1120"/>
    <w:rPr>
      <w:b/>
      <w:bCs/>
    </w:rPr>
  </w:style>
  <w:style w:type="character" w:customStyle="1" w:styleId="Titolo1Carattere">
    <w:name w:val="Titolo 1 Carattere"/>
    <w:basedOn w:val="Carpredefinitoparagrafo"/>
    <w:link w:val="Titolo1"/>
    <w:uiPriority w:val="9"/>
    <w:rsid w:val="005F0C18"/>
    <w:rPr>
      <w:rFonts w:ascii="Times New Roman" w:eastAsia="Times New Roman" w:hAnsi="Times New Roman" w:cs="Times New Roman"/>
      <w:b/>
      <w:bCs/>
      <w:kern w:val="36"/>
      <w:sz w:val="48"/>
      <w:szCs w:val="48"/>
      <w:lang w:eastAsia="it-IT"/>
    </w:rPr>
  </w:style>
  <w:style w:type="paragraph" w:customStyle="1" w:styleId="grande">
    <w:name w:val="grande"/>
    <w:basedOn w:val="Normale"/>
    <w:rsid w:val="005F0C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383CB3"/>
    <w:pPr>
      <w:suppressAutoHyphens/>
      <w:spacing w:after="280" w:line="276"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75">
      <w:bodyDiv w:val="1"/>
      <w:marLeft w:val="0"/>
      <w:marRight w:val="0"/>
      <w:marTop w:val="0"/>
      <w:marBottom w:val="0"/>
      <w:divBdr>
        <w:top w:val="none" w:sz="0" w:space="0" w:color="auto"/>
        <w:left w:val="none" w:sz="0" w:space="0" w:color="auto"/>
        <w:bottom w:val="none" w:sz="0" w:space="0" w:color="auto"/>
        <w:right w:val="none" w:sz="0" w:space="0" w:color="auto"/>
      </w:divBdr>
    </w:div>
    <w:div w:id="239562994">
      <w:bodyDiv w:val="1"/>
      <w:marLeft w:val="0"/>
      <w:marRight w:val="0"/>
      <w:marTop w:val="0"/>
      <w:marBottom w:val="0"/>
      <w:divBdr>
        <w:top w:val="none" w:sz="0" w:space="0" w:color="auto"/>
        <w:left w:val="none" w:sz="0" w:space="0" w:color="auto"/>
        <w:bottom w:val="none" w:sz="0" w:space="0" w:color="auto"/>
        <w:right w:val="none" w:sz="0" w:space="0" w:color="auto"/>
      </w:divBdr>
    </w:div>
    <w:div w:id="564148301">
      <w:bodyDiv w:val="1"/>
      <w:marLeft w:val="0"/>
      <w:marRight w:val="0"/>
      <w:marTop w:val="0"/>
      <w:marBottom w:val="0"/>
      <w:divBdr>
        <w:top w:val="none" w:sz="0" w:space="0" w:color="auto"/>
        <w:left w:val="none" w:sz="0" w:space="0" w:color="auto"/>
        <w:bottom w:val="none" w:sz="0" w:space="0" w:color="auto"/>
        <w:right w:val="none" w:sz="0" w:space="0" w:color="auto"/>
      </w:divBdr>
    </w:div>
    <w:div w:id="745225166">
      <w:bodyDiv w:val="1"/>
      <w:marLeft w:val="0"/>
      <w:marRight w:val="0"/>
      <w:marTop w:val="0"/>
      <w:marBottom w:val="0"/>
      <w:divBdr>
        <w:top w:val="none" w:sz="0" w:space="0" w:color="auto"/>
        <w:left w:val="none" w:sz="0" w:space="0" w:color="auto"/>
        <w:bottom w:val="none" w:sz="0" w:space="0" w:color="auto"/>
        <w:right w:val="none" w:sz="0" w:space="0" w:color="auto"/>
      </w:divBdr>
    </w:div>
    <w:div w:id="770315945">
      <w:bodyDiv w:val="1"/>
      <w:marLeft w:val="0"/>
      <w:marRight w:val="0"/>
      <w:marTop w:val="0"/>
      <w:marBottom w:val="0"/>
      <w:divBdr>
        <w:top w:val="none" w:sz="0" w:space="0" w:color="auto"/>
        <w:left w:val="none" w:sz="0" w:space="0" w:color="auto"/>
        <w:bottom w:val="none" w:sz="0" w:space="0" w:color="auto"/>
        <w:right w:val="none" w:sz="0" w:space="0" w:color="auto"/>
      </w:divBdr>
    </w:div>
    <w:div w:id="876628477">
      <w:bodyDiv w:val="1"/>
      <w:marLeft w:val="0"/>
      <w:marRight w:val="0"/>
      <w:marTop w:val="0"/>
      <w:marBottom w:val="0"/>
      <w:divBdr>
        <w:top w:val="none" w:sz="0" w:space="0" w:color="auto"/>
        <w:left w:val="none" w:sz="0" w:space="0" w:color="auto"/>
        <w:bottom w:val="none" w:sz="0" w:space="0" w:color="auto"/>
        <w:right w:val="none" w:sz="0" w:space="0" w:color="auto"/>
      </w:divBdr>
    </w:div>
    <w:div w:id="920334446">
      <w:bodyDiv w:val="1"/>
      <w:marLeft w:val="0"/>
      <w:marRight w:val="0"/>
      <w:marTop w:val="0"/>
      <w:marBottom w:val="0"/>
      <w:divBdr>
        <w:top w:val="none" w:sz="0" w:space="0" w:color="auto"/>
        <w:left w:val="none" w:sz="0" w:space="0" w:color="auto"/>
        <w:bottom w:val="none" w:sz="0" w:space="0" w:color="auto"/>
        <w:right w:val="none" w:sz="0" w:space="0" w:color="auto"/>
      </w:divBdr>
    </w:div>
    <w:div w:id="1124158985">
      <w:bodyDiv w:val="1"/>
      <w:marLeft w:val="0"/>
      <w:marRight w:val="0"/>
      <w:marTop w:val="0"/>
      <w:marBottom w:val="0"/>
      <w:divBdr>
        <w:top w:val="none" w:sz="0" w:space="0" w:color="auto"/>
        <w:left w:val="none" w:sz="0" w:space="0" w:color="auto"/>
        <w:bottom w:val="none" w:sz="0" w:space="0" w:color="auto"/>
        <w:right w:val="none" w:sz="0" w:space="0" w:color="auto"/>
      </w:divBdr>
    </w:div>
    <w:div w:id="1333416279">
      <w:bodyDiv w:val="1"/>
      <w:marLeft w:val="0"/>
      <w:marRight w:val="0"/>
      <w:marTop w:val="0"/>
      <w:marBottom w:val="0"/>
      <w:divBdr>
        <w:top w:val="none" w:sz="0" w:space="0" w:color="auto"/>
        <w:left w:val="none" w:sz="0" w:space="0" w:color="auto"/>
        <w:bottom w:val="none" w:sz="0" w:space="0" w:color="auto"/>
        <w:right w:val="none" w:sz="0" w:space="0" w:color="auto"/>
      </w:divBdr>
    </w:div>
    <w:div w:id="1380662577">
      <w:bodyDiv w:val="1"/>
      <w:marLeft w:val="0"/>
      <w:marRight w:val="0"/>
      <w:marTop w:val="0"/>
      <w:marBottom w:val="0"/>
      <w:divBdr>
        <w:top w:val="none" w:sz="0" w:space="0" w:color="auto"/>
        <w:left w:val="none" w:sz="0" w:space="0" w:color="auto"/>
        <w:bottom w:val="none" w:sz="0" w:space="0" w:color="auto"/>
        <w:right w:val="none" w:sz="0" w:space="0" w:color="auto"/>
      </w:divBdr>
      <w:divsChild>
        <w:div w:id="1246959242">
          <w:marLeft w:val="0"/>
          <w:marRight w:val="0"/>
          <w:marTop w:val="0"/>
          <w:marBottom w:val="0"/>
          <w:divBdr>
            <w:top w:val="none" w:sz="0" w:space="0" w:color="auto"/>
            <w:left w:val="none" w:sz="0" w:space="0" w:color="auto"/>
            <w:bottom w:val="none" w:sz="0" w:space="0" w:color="auto"/>
            <w:right w:val="none" w:sz="0" w:space="0" w:color="auto"/>
          </w:divBdr>
          <w:divsChild>
            <w:div w:id="6758934">
              <w:marLeft w:val="0"/>
              <w:marRight w:val="0"/>
              <w:marTop w:val="0"/>
              <w:marBottom w:val="0"/>
              <w:divBdr>
                <w:top w:val="none" w:sz="0" w:space="0" w:color="auto"/>
                <w:left w:val="none" w:sz="0" w:space="0" w:color="auto"/>
                <w:bottom w:val="none" w:sz="0" w:space="0" w:color="auto"/>
                <w:right w:val="none" w:sz="0" w:space="0" w:color="auto"/>
              </w:divBdr>
              <w:divsChild>
                <w:div w:id="36007283">
                  <w:marLeft w:val="0"/>
                  <w:marRight w:val="0"/>
                  <w:marTop w:val="0"/>
                  <w:marBottom w:val="0"/>
                  <w:divBdr>
                    <w:top w:val="none" w:sz="0" w:space="0" w:color="auto"/>
                    <w:left w:val="none" w:sz="0" w:space="0" w:color="auto"/>
                    <w:bottom w:val="none" w:sz="0" w:space="0" w:color="auto"/>
                    <w:right w:val="none" w:sz="0" w:space="0" w:color="auto"/>
                  </w:divBdr>
                  <w:divsChild>
                    <w:div w:id="1124150725">
                      <w:marLeft w:val="0"/>
                      <w:marRight w:val="0"/>
                      <w:marTop w:val="0"/>
                      <w:marBottom w:val="0"/>
                      <w:divBdr>
                        <w:top w:val="none" w:sz="0" w:space="0" w:color="auto"/>
                        <w:left w:val="none" w:sz="0" w:space="0" w:color="auto"/>
                        <w:bottom w:val="none" w:sz="0" w:space="0" w:color="auto"/>
                        <w:right w:val="none" w:sz="0" w:space="0" w:color="auto"/>
                      </w:divBdr>
                      <w:divsChild>
                        <w:div w:id="1888249992">
                          <w:marLeft w:val="0"/>
                          <w:marRight w:val="0"/>
                          <w:marTop w:val="0"/>
                          <w:marBottom w:val="180"/>
                          <w:divBdr>
                            <w:top w:val="none" w:sz="0" w:space="0" w:color="auto"/>
                            <w:left w:val="none" w:sz="0" w:space="0" w:color="auto"/>
                            <w:bottom w:val="none" w:sz="0" w:space="0" w:color="auto"/>
                            <w:right w:val="none" w:sz="0" w:space="0" w:color="auto"/>
                          </w:divBdr>
                          <w:divsChild>
                            <w:div w:id="1228027584">
                              <w:marLeft w:val="0"/>
                              <w:marRight w:val="0"/>
                              <w:marTop w:val="0"/>
                              <w:marBottom w:val="0"/>
                              <w:divBdr>
                                <w:top w:val="none" w:sz="0" w:space="12" w:color="auto"/>
                                <w:left w:val="none" w:sz="0" w:space="15" w:color="auto"/>
                                <w:bottom w:val="single" w:sz="6" w:space="12" w:color="auto"/>
                                <w:right w:val="none" w:sz="0" w:space="15" w:color="auto"/>
                              </w:divBdr>
                            </w:div>
                          </w:divsChild>
                        </w:div>
                      </w:divsChild>
                    </w:div>
                  </w:divsChild>
                </w:div>
              </w:divsChild>
            </w:div>
          </w:divsChild>
        </w:div>
        <w:div w:id="17585780">
          <w:marLeft w:val="0"/>
          <w:marRight w:val="0"/>
          <w:marTop w:val="0"/>
          <w:marBottom w:val="0"/>
          <w:divBdr>
            <w:top w:val="none" w:sz="0" w:space="0" w:color="auto"/>
            <w:left w:val="none" w:sz="0" w:space="0" w:color="auto"/>
            <w:bottom w:val="none" w:sz="0" w:space="0" w:color="auto"/>
            <w:right w:val="none" w:sz="0" w:space="0" w:color="auto"/>
          </w:divBdr>
          <w:divsChild>
            <w:div w:id="994725703">
              <w:marLeft w:val="0"/>
              <w:marRight w:val="0"/>
              <w:marTop w:val="0"/>
              <w:marBottom w:val="0"/>
              <w:divBdr>
                <w:top w:val="none" w:sz="0" w:space="0" w:color="auto"/>
                <w:left w:val="none" w:sz="0" w:space="0" w:color="auto"/>
                <w:bottom w:val="none" w:sz="0" w:space="0" w:color="auto"/>
                <w:right w:val="none" w:sz="0" w:space="0" w:color="auto"/>
              </w:divBdr>
              <w:divsChild>
                <w:div w:id="1766613491">
                  <w:marLeft w:val="0"/>
                  <w:marRight w:val="0"/>
                  <w:marTop w:val="0"/>
                  <w:marBottom w:val="0"/>
                  <w:divBdr>
                    <w:top w:val="none" w:sz="0" w:space="0" w:color="auto"/>
                    <w:left w:val="none" w:sz="0" w:space="0" w:color="auto"/>
                    <w:bottom w:val="none" w:sz="0" w:space="0" w:color="auto"/>
                    <w:right w:val="none" w:sz="0" w:space="0" w:color="auto"/>
                  </w:divBdr>
                  <w:divsChild>
                    <w:div w:id="460658442">
                      <w:marLeft w:val="0"/>
                      <w:marRight w:val="0"/>
                      <w:marTop w:val="0"/>
                      <w:marBottom w:val="0"/>
                      <w:divBdr>
                        <w:top w:val="none" w:sz="0" w:space="0" w:color="auto"/>
                        <w:left w:val="none" w:sz="0" w:space="0" w:color="auto"/>
                        <w:bottom w:val="none" w:sz="0" w:space="0" w:color="auto"/>
                        <w:right w:val="none" w:sz="0" w:space="0" w:color="auto"/>
                      </w:divBdr>
                      <w:divsChild>
                        <w:div w:id="1531068741">
                          <w:marLeft w:val="0"/>
                          <w:marRight w:val="0"/>
                          <w:marTop w:val="0"/>
                          <w:marBottom w:val="0"/>
                          <w:divBdr>
                            <w:top w:val="none" w:sz="0" w:space="0" w:color="auto"/>
                            <w:left w:val="none" w:sz="0" w:space="0" w:color="auto"/>
                            <w:bottom w:val="none" w:sz="0" w:space="0" w:color="auto"/>
                            <w:right w:val="none" w:sz="0" w:space="0" w:color="auto"/>
                          </w:divBdr>
                          <w:divsChild>
                            <w:div w:id="2000843403">
                              <w:marLeft w:val="0"/>
                              <w:marRight w:val="0"/>
                              <w:marTop w:val="0"/>
                              <w:marBottom w:val="0"/>
                              <w:divBdr>
                                <w:top w:val="none" w:sz="0" w:space="0" w:color="auto"/>
                                <w:left w:val="none" w:sz="0" w:space="0" w:color="auto"/>
                                <w:bottom w:val="none" w:sz="0" w:space="0" w:color="auto"/>
                                <w:right w:val="none" w:sz="0" w:space="0" w:color="auto"/>
                              </w:divBdr>
                              <w:divsChild>
                                <w:div w:id="1013722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24738">
      <w:bodyDiv w:val="1"/>
      <w:marLeft w:val="0"/>
      <w:marRight w:val="0"/>
      <w:marTop w:val="0"/>
      <w:marBottom w:val="0"/>
      <w:divBdr>
        <w:top w:val="none" w:sz="0" w:space="0" w:color="auto"/>
        <w:left w:val="none" w:sz="0" w:space="0" w:color="auto"/>
        <w:bottom w:val="none" w:sz="0" w:space="0" w:color="auto"/>
        <w:right w:val="none" w:sz="0" w:space="0" w:color="auto"/>
      </w:divBdr>
      <w:divsChild>
        <w:div w:id="244457253">
          <w:marLeft w:val="0"/>
          <w:marRight w:val="0"/>
          <w:marTop w:val="0"/>
          <w:marBottom w:val="450"/>
          <w:divBdr>
            <w:top w:val="none" w:sz="0" w:space="0" w:color="auto"/>
            <w:left w:val="single" w:sz="48" w:space="8" w:color="E1E1E1"/>
            <w:bottom w:val="none" w:sz="0" w:space="0" w:color="auto"/>
            <w:right w:val="none" w:sz="0" w:space="0" w:color="auto"/>
          </w:divBdr>
        </w:div>
      </w:divsChild>
    </w:div>
    <w:div w:id="1670137961">
      <w:bodyDiv w:val="1"/>
      <w:marLeft w:val="0"/>
      <w:marRight w:val="0"/>
      <w:marTop w:val="0"/>
      <w:marBottom w:val="0"/>
      <w:divBdr>
        <w:top w:val="none" w:sz="0" w:space="0" w:color="auto"/>
        <w:left w:val="none" w:sz="0" w:space="0" w:color="auto"/>
        <w:bottom w:val="none" w:sz="0" w:space="0" w:color="auto"/>
        <w:right w:val="none" w:sz="0" w:space="0" w:color="auto"/>
      </w:divBdr>
    </w:div>
    <w:div w:id="1752463035">
      <w:bodyDiv w:val="1"/>
      <w:marLeft w:val="0"/>
      <w:marRight w:val="0"/>
      <w:marTop w:val="0"/>
      <w:marBottom w:val="0"/>
      <w:divBdr>
        <w:top w:val="none" w:sz="0" w:space="0" w:color="auto"/>
        <w:left w:val="none" w:sz="0" w:space="0" w:color="auto"/>
        <w:bottom w:val="none" w:sz="0" w:space="0" w:color="auto"/>
        <w:right w:val="none" w:sz="0" w:space="0" w:color="auto"/>
      </w:divBdr>
    </w:div>
    <w:div w:id="1801536330">
      <w:bodyDiv w:val="1"/>
      <w:marLeft w:val="0"/>
      <w:marRight w:val="0"/>
      <w:marTop w:val="0"/>
      <w:marBottom w:val="0"/>
      <w:divBdr>
        <w:top w:val="none" w:sz="0" w:space="0" w:color="auto"/>
        <w:left w:val="none" w:sz="0" w:space="0" w:color="auto"/>
        <w:bottom w:val="none" w:sz="0" w:space="0" w:color="auto"/>
        <w:right w:val="none" w:sz="0" w:space="0" w:color="auto"/>
      </w:divBdr>
      <w:divsChild>
        <w:div w:id="141505945">
          <w:marLeft w:val="0"/>
          <w:marRight w:val="0"/>
          <w:marTop w:val="0"/>
          <w:marBottom w:val="240"/>
          <w:divBdr>
            <w:top w:val="none" w:sz="0" w:space="0" w:color="auto"/>
            <w:left w:val="none" w:sz="0" w:space="0" w:color="auto"/>
            <w:bottom w:val="none" w:sz="0" w:space="0" w:color="auto"/>
            <w:right w:val="none" w:sz="0" w:space="0" w:color="auto"/>
          </w:divBdr>
        </w:div>
        <w:div w:id="1151366518">
          <w:marLeft w:val="0"/>
          <w:marRight w:val="0"/>
          <w:marTop w:val="0"/>
          <w:marBottom w:val="720"/>
          <w:divBdr>
            <w:top w:val="none" w:sz="0" w:space="0" w:color="auto"/>
            <w:left w:val="none" w:sz="0" w:space="0" w:color="auto"/>
            <w:bottom w:val="none" w:sz="0" w:space="0" w:color="auto"/>
            <w:right w:val="none" w:sz="0" w:space="0" w:color="auto"/>
          </w:divBdr>
        </w:div>
      </w:divsChild>
    </w:div>
    <w:div w:id="20802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6</Pages>
  <Words>2102</Words>
  <Characters>11986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legati</dc:creator>
  <cp:keywords/>
  <dc:description/>
  <cp:lastModifiedBy>Donato Di Campli</cp:lastModifiedBy>
  <cp:revision>111</cp:revision>
  <dcterms:created xsi:type="dcterms:W3CDTF">2023-01-29T23:56:00Z</dcterms:created>
  <dcterms:modified xsi:type="dcterms:W3CDTF">2023-02-20T14:51:00Z</dcterms:modified>
</cp:coreProperties>
</file>